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CF4D84" w:rsidR="007A6FD3" w:rsidP="62505E45" w:rsidRDefault="007A6FD3" w14:paraId="561DDC6D" w14:textId="7EB32CB3">
      <w:pPr>
        <w:spacing w:line="267" w:lineRule="exact"/>
        <w:rPr>
          <w:b/>
          <w:bCs/>
          <w:sz w:val="32"/>
          <w:szCs w:val="32"/>
        </w:rPr>
      </w:pPr>
    </w:p>
    <w:p w:rsidRPr="00D401F4" w:rsidR="00D30780" w:rsidP="00D30780" w:rsidRDefault="00D30780" w14:paraId="1CC20F1A" w14:textId="77777777">
      <w:pPr>
        <w:spacing w:line="276" w:lineRule="auto"/>
        <w:ind w:left="360"/>
        <w:jc w:val="center"/>
        <w:rPr>
          <w:b/>
          <w:bCs/>
          <w:sz w:val="32"/>
          <w:szCs w:val="32"/>
        </w:rPr>
      </w:pPr>
    </w:p>
    <w:p w:rsidRPr="0034681E" w:rsidR="00CA0CC8" w:rsidP="00CA0CC8" w:rsidRDefault="00335C3D" w14:paraId="61D61CEF" w14:textId="4000DD3C">
      <w:pPr>
        <w:spacing w:line="276" w:lineRule="auto"/>
        <w:jc w:val="center"/>
        <w:rPr>
          <w:b/>
          <w:bCs/>
          <w:sz w:val="32"/>
          <w:szCs w:val="32"/>
        </w:rPr>
      </w:pPr>
      <w:proofErr w:type="spellStart"/>
      <w:r w:rsidRPr="0034681E">
        <w:rPr>
          <w:b/>
          <w:bCs/>
          <w:sz w:val="32"/>
          <w:szCs w:val="32"/>
        </w:rPr>
        <w:t>Santévet</w:t>
      </w:r>
      <w:proofErr w:type="spellEnd"/>
      <w:r w:rsidRPr="0034681E">
        <w:rPr>
          <w:b/>
          <w:bCs/>
          <w:sz w:val="32"/>
          <w:szCs w:val="32"/>
        </w:rPr>
        <w:t xml:space="preserve"> cierra el</w:t>
      </w:r>
      <w:r w:rsidRPr="0034681E" w:rsidR="0034681E">
        <w:rPr>
          <w:b/>
          <w:bCs/>
          <w:sz w:val="32"/>
          <w:szCs w:val="32"/>
        </w:rPr>
        <w:t xml:space="preserve"> 2025 con una facturación de 170 millones y seguirá invirtiendo en su expansión internacional</w:t>
      </w:r>
    </w:p>
    <w:p w:rsidRPr="0034681E" w:rsidR="00DA78A2" w:rsidP="0010335A" w:rsidRDefault="00DA78A2" w14:paraId="42E7E974" w14:textId="77777777">
      <w:pPr>
        <w:spacing w:line="276" w:lineRule="auto"/>
        <w:rPr>
          <w:sz w:val="32"/>
          <w:szCs w:val="32"/>
        </w:rPr>
      </w:pPr>
    </w:p>
    <w:p w:rsidRPr="0034681E" w:rsidR="00F5662D" w:rsidP="00F5662D" w:rsidRDefault="00FF5576" w14:paraId="30C8BEF2" w14:textId="1EEF9E1C">
      <w:pPr>
        <w:numPr>
          <w:ilvl w:val="0"/>
          <w:numId w:val="20"/>
        </w:numPr>
        <w:spacing w:line="267" w:lineRule="exact"/>
        <w:jc w:val="both"/>
        <w:rPr>
          <w:rFonts w:ascii="Lexend" w:hAnsi="Lexend" w:eastAsia="Lexend" w:cs="Lexend"/>
          <w:b/>
          <w:bCs/>
        </w:rPr>
      </w:pPr>
      <w:r w:rsidRPr="0034681E">
        <w:rPr>
          <w:rFonts w:ascii="Lexend" w:hAnsi="Lexend" w:eastAsia="Lexend" w:cs="Lexend"/>
          <w:b/>
          <w:bCs/>
        </w:rPr>
        <w:t xml:space="preserve">La aseguradora de mascotas </w:t>
      </w:r>
      <w:r w:rsidR="00500336">
        <w:rPr>
          <w:rFonts w:ascii="Lexend" w:hAnsi="Lexend" w:eastAsia="Lexend" w:cs="Lexend"/>
          <w:b/>
          <w:bCs/>
        </w:rPr>
        <w:t xml:space="preserve">ha </w:t>
      </w:r>
      <w:r w:rsidRPr="0034681E">
        <w:rPr>
          <w:rFonts w:ascii="Lexend" w:hAnsi="Lexend" w:eastAsia="Lexend" w:cs="Lexend"/>
          <w:b/>
          <w:bCs/>
        </w:rPr>
        <w:t xml:space="preserve">crecido un 27% respecto al año anterior y prevé </w:t>
      </w:r>
      <w:r w:rsidRPr="0034681E" w:rsidR="00DF5C46">
        <w:rPr>
          <w:rFonts w:ascii="Lexend" w:hAnsi="Lexend" w:eastAsia="Lexend" w:cs="Lexend"/>
          <w:b/>
          <w:bCs/>
        </w:rPr>
        <w:t>llegar al 40% para el cierre de 2026</w:t>
      </w:r>
      <w:r w:rsidRPr="0034681E" w:rsidR="00F5662D">
        <w:rPr>
          <w:rFonts w:ascii="Lexend" w:hAnsi="Lexend" w:eastAsia="Lexend" w:cs="Lexend"/>
          <w:b/>
          <w:bCs/>
        </w:rPr>
        <w:t>.</w:t>
      </w:r>
    </w:p>
    <w:p w:rsidRPr="0034681E" w:rsidR="0084494A" w:rsidP="0084494A" w:rsidRDefault="0084494A" w14:paraId="7E0E11BA" w14:textId="77777777">
      <w:pPr>
        <w:spacing w:line="267" w:lineRule="exact"/>
        <w:ind w:left="720"/>
        <w:jc w:val="both"/>
        <w:rPr>
          <w:rFonts w:ascii="Lexend" w:hAnsi="Lexend" w:eastAsia="Lexend" w:cs="Lexend"/>
          <w:b/>
          <w:bCs/>
        </w:rPr>
      </w:pPr>
    </w:p>
    <w:p w:rsidRPr="0034681E" w:rsidR="0084494A" w:rsidP="0084494A" w:rsidRDefault="005E67A4" w14:paraId="5ECFD58F" w14:textId="2CD67A47">
      <w:pPr>
        <w:numPr>
          <w:ilvl w:val="0"/>
          <w:numId w:val="19"/>
        </w:numPr>
        <w:spacing w:line="267" w:lineRule="exact"/>
        <w:jc w:val="both"/>
        <w:rPr>
          <w:rFonts w:ascii="Lexend" w:hAnsi="Lexend" w:eastAsia="Lexend" w:cs="Lexend"/>
          <w:b/>
          <w:bCs/>
        </w:rPr>
      </w:pPr>
      <w:proofErr w:type="spellStart"/>
      <w:r>
        <w:rPr>
          <w:rFonts w:ascii="Lexend" w:hAnsi="Lexend" w:eastAsia="Lexend" w:cs="Lexend"/>
          <w:b/>
          <w:bCs/>
        </w:rPr>
        <w:t>Santévet</w:t>
      </w:r>
      <w:proofErr w:type="spellEnd"/>
      <w:r>
        <w:rPr>
          <w:rFonts w:ascii="Lexend" w:hAnsi="Lexend" w:eastAsia="Lexend" w:cs="Lexend"/>
          <w:b/>
          <w:bCs/>
        </w:rPr>
        <w:t xml:space="preserve"> s</w:t>
      </w:r>
      <w:r w:rsidR="00DC44AB">
        <w:rPr>
          <w:rFonts w:ascii="Lexend" w:hAnsi="Lexend" w:eastAsia="Lexend" w:cs="Lexend"/>
          <w:b/>
          <w:bCs/>
        </w:rPr>
        <w:t xml:space="preserve">e </w:t>
      </w:r>
      <w:r>
        <w:rPr>
          <w:rFonts w:ascii="Lexend" w:hAnsi="Lexend" w:eastAsia="Lexend" w:cs="Lexend"/>
          <w:b/>
          <w:bCs/>
        </w:rPr>
        <w:t>ha expandido a otros mercados europeos</w:t>
      </w:r>
      <w:r w:rsidR="00DC44AB">
        <w:rPr>
          <w:rFonts w:ascii="Lexend" w:hAnsi="Lexend" w:eastAsia="Lexend" w:cs="Lexend"/>
          <w:b/>
          <w:bCs/>
        </w:rPr>
        <w:t xml:space="preserve"> mediante acuerdos estratégicos </w:t>
      </w:r>
      <w:r w:rsidR="00F354DB">
        <w:rPr>
          <w:rFonts w:ascii="Lexend" w:hAnsi="Lexend" w:eastAsia="Lexend" w:cs="Lexend"/>
          <w:b/>
          <w:bCs/>
        </w:rPr>
        <w:t xml:space="preserve">con diferentes empresas ya establecidas, como es el caso de </w:t>
      </w:r>
      <w:r w:rsidR="00CD1545">
        <w:rPr>
          <w:rFonts w:ascii="Lexend" w:hAnsi="Lexend" w:eastAsia="Lexend" w:cs="Lexend"/>
          <w:b/>
          <w:bCs/>
        </w:rPr>
        <w:t xml:space="preserve">Italia con el acuerdo con </w:t>
      </w:r>
      <w:proofErr w:type="spellStart"/>
      <w:r w:rsidR="00F354DB">
        <w:rPr>
          <w:rFonts w:ascii="Lexend" w:hAnsi="Lexend" w:eastAsia="Lexend" w:cs="Lexend"/>
          <w:b/>
          <w:bCs/>
        </w:rPr>
        <w:t>Conad</w:t>
      </w:r>
      <w:proofErr w:type="spellEnd"/>
      <w:r w:rsidR="00F354DB">
        <w:rPr>
          <w:rFonts w:ascii="Lexend" w:hAnsi="Lexend" w:eastAsia="Lexend" w:cs="Lexend"/>
          <w:b/>
          <w:bCs/>
        </w:rPr>
        <w:t xml:space="preserve"> o </w:t>
      </w:r>
      <w:r w:rsidR="00CD1545">
        <w:rPr>
          <w:rFonts w:ascii="Lexend" w:hAnsi="Lexend" w:eastAsia="Lexend" w:cs="Lexend"/>
          <w:b/>
          <w:bCs/>
        </w:rPr>
        <w:t>la entrada a Reino Unido de la mano d</w:t>
      </w:r>
      <w:r w:rsidR="00F354DB">
        <w:rPr>
          <w:rFonts w:ascii="Lexend" w:hAnsi="Lexend" w:eastAsia="Lexend" w:cs="Lexend"/>
          <w:b/>
          <w:bCs/>
        </w:rPr>
        <w:t xml:space="preserve">el </w:t>
      </w:r>
      <w:r w:rsidR="00DC44AB">
        <w:rPr>
          <w:rFonts w:ascii="Lexend" w:hAnsi="Lexend" w:eastAsia="Lexend" w:cs="Lexend"/>
          <w:b/>
          <w:bCs/>
        </w:rPr>
        <w:t>corredor</w:t>
      </w:r>
      <w:r>
        <w:rPr>
          <w:rFonts w:ascii="Lexend" w:hAnsi="Lexend" w:eastAsia="Lexend" w:cs="Lexend"/>
          <w:b/>
          <w:bCs/>
        </w:rPr>
        <w:t xml:space="preserve"> británic</w:t>
      </w:r>
      <w:r w:rsidR="00DC44AB">
        <w:rPr>
          <w:rFonts w:ascii="Lexend" w:hAnsi="Lexend" w:eastAsia="Lexend" w:cs="Lexend"/>
          <w:b/>
          <w:bCs/>
        </w:rPr>
        <w:t>o</w:t>
      </w:r>
      <w:r>
        <w:rPr>
          <w:rFonts w:ascii="Lexend" w:hAnsi="Lexend" w:eastAsia="Lexend" w:cs="Lexend"/>
          <w:b/>
          <w:bCs/>
        </w:rPr>
        <w:t xml:space="preserve"> Tedaisy</w:t>
      </w:r>
      <w:r w:rsidRPr="0034681E" w:rsidR="0084494A">
        <w:rPr>
          <w:rFonts w:ascii="Lexend" w:hAnsi="Lexend" w:eastAsia="Lexend" w:cs="Lexend"/>
          <w:b/>
          <w:bCs/>
        </w:rPr>
        <w:t>.</w:t>
      </w:r>
    </w:p>
    <w:p w:rsidRPr="0034681E" w:rsidR="0084494A" w:rsidP="0084494A" w:rsidRDefault="0084494A" w14:paraId="16ACE31F" w14:textId="77777777">
      <w:pPr>
        <w:spacing w:line="267" w:lineRule="exact"/>
        <w:jc w:val="both"/>
        <w:rPr>
          <w:rFonts w:ascii="Lexend" w:hAnsi="Lexend" w:eastAsia="Lexend" w:cs="Lexend"/>
          <w:b/>
          <w:bCs/>
        </w:rPr>
      </w:pPr>
    </w:p>
    <w:p w:rsidRPr="0034681E" w:rsidR="004804BE" w:rsidP="00827830" w:rsidRDefault="004804BE" w14:paraId="1E4C550B" w14:textId="77777777">
      <w:pPr>
        <w:pStyle w:val="Prrafodelista"/>
        <w:spacing w:line="267" w:lineRule="exact"/>
        <w:ind w:left="720" w:firstLine="0"/>
        <w:jc w:val="both"/>
        <w:rPr>
          <w:rFonts w:ascii="Lexend" w:hAnsi="Lexend" w:eastAsia="Lexend" w:cs="Lexend"/>
          <w:b/>
        </w:rPr>
      </w:pPr>
    </w:p>
    <w:p w:rsidR="0051740A" w:rsidP="00B4306F" w:rsidRDefault="0B2FF939" w14:paraId="4E086B94" w14:textId="44758568">
      <w:pPr>
        <w:spacing w:line="276" w:lineRule="auto"/>
        <w:jc w:val="both"/>
        <w:rPr>
          <w:rFonts w:ascii="Lexend" w:hAnsi="Lexend" w:eastAsia="Lexend" w:cs="Lexend"/>
        </w:rPr>
      </w:pPr>
      <w:r w:rsidRPr="0034681E">
        <w:rPr>
          <w:rFonts w:ascii="Lexend" w:hAnsi="Lexend" w:eastAsiaTheme="minorEastAsia" w:cstheme="minorBidi"/>
          <w:b/>
          <w:bCs/>
          <w:sz w:val="24"/>
          <w:szCs w:val="24"/>
        </w:rPr>
        <w:t>Barcelona,</w:t>
      </w:r>
      <w:r w:rsidRPr="0034681E" w:rsidR="00C35C4F">
        <w:rPr>
          <w:rFonts w:ascii="Lexend" w:hAnsi="Lexend" w:eastAsiaTheme="minorEastAsia" w:cstheme="minorBidi"/>
          <w:b/>
          <w:bCs/>
          <w:sz w:val="24"/>
          <w:szCs w:val="24"/>
        </w:rPr>
        <w:t xml:space="preserve"> </w:t>
      </w:r>
      <w:r w:rsidRPr="0034681E" w:rsidR="0051740A">
        <w:rPr>
          <w:rFonts w:ascii="Lexend" w:hAnsi="Lexend" w:eastAsiaTheme="minorEastAsia" w:cstheme="minorBidi"/>
          <w:b/>
          <w:bCs/>
          <w:sz w:val="24"/>
          <w:szCs w:val="24"/>
        </w:rPr>
        <w:t>XX</w:t>
      </w:r>
      <w:r w:rsidRPr="0034681E" w:rsidR="34441FED">
        <w:rPr>
          <w:rFonts w:ascii="Lexend" w:hAnsi="Lexend" w:eastAsiaTheme="minorEastAsia" w:cstheme="minorBidi"/>
          <w:b/>
          <w:bCs/>
          <w:sz w:val="24"/>
          <w:szCs w:val="24"/>
        </w:rPr>
        <w:t xml:space="preserve"> </w:t>
      </w:r>
      <w:r w:rsidRPr="0034681E" w:rsidR="00C35C4F">
        <w:rPr>
          <w:rFonts w:ascii="Lexend" w:hAnsi="Lexend" w:eastAsiaTheme="minorEastAsia" w:cstheme="minorBidi"/>
          <w:b/>
          <w:bCs/>
          <w:sz w:val="24"/>
          <w:szCs w:val="24"/>
        </w:rPr>
        <w:t xml:space="preserve">de </w:t>
      </w:r>
      <w:r w:rsidRPr="0034681E" w:rsidR="0051740A">
        <w:rPr>
          <w:rFonts w:ascii="Lexend" w:hAnsi="Lexend" w:eastAsiaTheme="minorEastAsia" w:cstheme="minorBidi"/>
          <w:b/>
          <w:bCs/>
          <w:sz w:val="24"/>
          <w:szCs w:val="24"/>
        </w:rPr>
        <w:t>mayo</w:t>
      </w:r>
      <w:r w:rsidRPr="0034681E" w:rsidR="00C35C4F">
        <w:rPr>
          <w:rFonts w:ascii="Lexend" w:hAnsi="Lexend" w:eastAsiaTheme="minorEastAsia" w:cstheme="minorBidi"/>
          <w:b/>
          <w:bCs/>
          <w:sz w:val="24"/>
          <w:szCs w:val="24"/>
        </w:rPr>
        <w:t xml:space="preserve"> de</w:t>
      </w:r>
      <w:r w:rsidRPr="0034681E">
        <w:rPr>
          <w:rFonts w:ascii="Lexend" w:hAnsi="Lexend" w:eastAsiaTheme="minorEastAsia" w:cstheme="minorBidi"/>
          <w:b/>
          <w:bCs/>
          <w:sz w:val="24"/>
          <w:szCs w:val="24"/>
        </w:rPr>
        <w:t xml:space="preserve"> 202</w:t>
      </w:r>
      <w:r w:rsidRPr="0034681E" w:rsidR="470D988F">
        <w:rPr>
          <w:rFonts w:ascii="Lexend" w:hAnsi="Lexend" w:eastAsiaTheme="minorEastAsia" w:cstheme="minorBidi"/>
          <w:b/>
          <w:bCs/>
          <w:sz w:val="24"/>
          <w:szCs w:val="24"/>
        </w:rPr>
        <w:t>6</w:t>
      </w:r>
      <w:r w:rsidRPr="0034681E">
        <w:rPr>
          <w:rFonts w:ascii="Lexend" w:hAnsi="Lexend" w:eastAsiaTheme="minorEastAsia" w:cstheme="minorBidi"/>
          <w:b/>
          <w:bCs/>
          <w:sz w:val="24"/>
          <w:szCs w:val="24"/>
        </w:rPr>
        <w:t xml:space="preserve">.- </w:t>
      </w:r>
      <w:proofErr w:type="spellStart"/>
      <w:r w:rsidRPr="0034681E" w:rsidR="0051740A">
        <w:rPr>
          <w:rFonts w:ascii="Lexend" w:hAnsi="Lexend" w:eastAsia="Lexend" w:cs="Lexend"/>
          <w:b/>
          <w:bCs/>
        </w:rPr>
        <w:t>Santévet</w:t>
      </w:r>
      <w:proofErr w:type="spellEnd"/>
      <w:r w:rsidRPr="0034681E" w:rsidR="0051740A">
        <w:rPr>
          <w:rStyle w:val="Refdenotaalpie"/>
          <w:rFonts w:ascii="Lexend" w:hAnsi="Lexend" w:eastAsia="Lexend" w:cs="Lexend"/>
          <w:b/>
          <w:bCs/>
        </w:rPr>
        <w:footnoteReference w:id="2"/>
      </w:r>
      <w:r w:rsidRPr="0034681E" w:rsidR="0051740A">
        <w:rPr>
          <w:rFonts w:ascii="Lexend" w:hAnsi="Lexend" w:eastAsia="Lexend" w:cs="Lexend"/>
          <w:b/>
          <w:bCs/>
        </w:rPr>
        <w:t xml:space="preserve">, </w:t>
      </w:r>
      <w:r w:rsidRPr="00C973AF" w:rsidR="00C973AF">
        <w:rPr>
          <w:rFonts w:ascii="Lexend" w:hAnsi="Lexend" w:eastAsia="Lexend" w:cs="Lexend"/>
        </w:rPr>
        <w:t>el</w:t>
      </w:r>
      <w:r w:rsidR="00C973AF">
        <w:rPr>
          <w:rFonts w:ascii="Lexend" w:hAnsi="Lexend" w:eastAsia="Lexend" w:cs="Lexend"/>
          <w:b/>
          <w:bCs/>
        </w:rPr>
        <w:t xml:space="preserve"> </w:t>
      </w:r>
      <w:r w:rsidRPr="0034681E" w:rsidR="0051740A">
        <w:rPr>
          <w:rFonts w:ascii="Lexend" w:hAnsi="Lexend" w:eastAsia="Lexend" w:cs="Lexend"/>
        </w:rPr>
        <w:t>seguro de salud para mascotas y el más recomendado por los veterinarios,</w:t>
      </w:r>
      <w:r w:rsidRPr="0034681E" w:rsidR="00F47EBE">
        <w:rPr>
          <w:rFonts w:ascii="Lexend" w:hAnsi="Lexend" w:eastAsia="Lexend" w:cs="Lexend"/>
        </w:rPr>
        <w:t xml:space="preserve"> </w:t>
      </w:r>
      <w:r w:rsidRPr="0034681E" w:rsidR="00D74887">
        <w:rPr>
          <w:rFonts w:ascii="Lexend" w:hAnsi="Lexend" w:eastAsia="Lexend" w:cs="Lexend"/>
        </w:rPr>
        <w:t>ha anunciado los resultados económicos internacionales correspondientes al ejercicio 2025.</w:t>
      </w:r>
      <w:r w:rsidRPr="0034681E" w:rsidR="00454704">
        <w:rPr>
          <w:rFonts w:ascii="Lexend" w:hAnsi="Lexend" w:eastAsia="Lexend" w:cs="Lexend"/>
        </w:rPr>
        <w:t xml:space="preserve"> Impulsada por una estrategia de expansión gracias a sus acuerdos en Italia y Reino Unido, la empresa ha alcanzado una facturación de 170 millones de euros, </w:t>
      </w:r>
      <w:r w:rsidRPr="0034681E" w:rsidR="00F34BC0">
        <w:rPr>
          <w:rFonts w:ascii="Lexend" w:hAnsi="Lexend" w:eastAsia="Lexend" w:cs="Lexend"/>
        </w:rPr>
        <w:t>lo que supone un crecimiento del 27% respecto al año anterior.</w:t>
      </w:r>
    </w:p>
    <w:p w:rsidR="00F34BC0" w:rsidP="00B4306F" w:rsidRDefault="00F34BC0" w14:paraId="28DE46B4" w14:textId="77777777">
      <w:pPr>
        <w:spacing w:line="276" w:lineRule="auto"/>
        <w:jc w:val="both"/>
        <w:rPr>
          <w:rFonts w:ascii="Lexend" w:hAnsi="Lexend" w:eastAsia="Lexend" w:cs="Lexend"/>
        </w:rPr>
      </w:pPr>
    </w:p>
    <w:p w:rsidR="00D53148" w:rsidP="00B4306F" w:rsidRDefault="00C117C6" w14:paraId="07E3B515" w14:textId="76AAEFC2">
      <w:pPr>
        <w:spacing w:line="276" w:lineRule="auto"/>
        <w:jc w:val="both"/>
        <w:rPr>
          <w:rFonts w:ascii="Lexend" w:hAnsi="Lexend" w:eastAsia="Lexend" w:cs="Lexend"/>
        </w:rPr>
      </w:pPr>
      <w:r>
        <w:rPr>
          <w:rFonts w:ascii="Lexend" w:hAnsi="Lexend" w:eastAsia="Lexend" w:cs="Lexend"/>
        </w:rPr>
        <w:t xml:space="preserve">La compañía </w:t>
      </w:r>
      <w:r w:rsidR="006A6687">
        <w:rPr>
          <w:rFonts w:ascii="Lexend" w:hAnsi="Lexend" w:eastAsia="Lexend" w:cs="Lexend"/>
        </w:rPr>
        <w:t xml:space="preserve">cuenta con una plantilla que alcanza los 520 empleados y </w:t>
      </w:r>
      <w:r w:rsidR="00A612C8">
        <w:rPr>
          <w:rFonts w:ascii="Lexend" w:hAnsi="Lexend" w:eastAsia="Lexend" w:cs="Lexend"/>
        </w:rPr>
        <w:t>gestiona</w:t>
      </w:r>
      <w:r w:rsidR="00DD46DE">
        <w:rPr>
          <w:rFonts w:ascii="Lexend" w:hAnsi="Lexend" w:eastAsia="Lexend" w:cs="Lexend"/>
        </w:rPr>
        <w:t xml:space="preserve"> </w:t>
      </w:r>
      <w:r w:rsidR="006A6687">
        <w:rPr>
          <w:rFonts w:ascii="Lexend" w:hAnsi="Lexend" w:eastAsia="Lexend" w:cs="Lexend"/>
        </w:rPr>
        <w:t>500.000 contratos</w:t>
      </w:r>
      <w:r w:rsidR="00A612C8">
        <w:rPr>
          <w:rFonts w:ascii="Lexend" w:hAnsi="Lexend" w:eastAsia="Lexend" w:cs="Lexend"/>
        </w:rPr>
        <w:t xml:space="preserve"> de pólizas</w:t>
      </w:r>
      <w:r w:rsidR="006A6687">
        <w:rPr>
          <w:rFonts w:ascii="Lexend" w:hAnsi="Lexend" w:eastAsia="Lexend" w:cs="Lexend"/>
        </w:rPr>
        <w:t>,</w:t>
      </w:r>
      <w:r w:rsidR="00DD46DE">
        <w:rPr>
          <w:rFonts w:ascii="Lexend" w:hAnsi="Lexend" w:eastAsia="Lexend" w:cs="Lexend"/>
        </w:rPr>
        <w:t xml:space="preserve"> </w:t>
      </w:r>
      <w:r w:rsidR="00B06DFF">
        <w:rPr>
          <w:rFonts w:ascii="Lexend" w:hAnsi="Lexend" w:eastAsia="Lexend" w:cs="Lexend"/>
        </w:rPr>
        <w:t>acercando a las familias</w:t>
      </w:r>
      <w:r w:rsidR="00DD2208">
        <w:rPr>
          <w:rFonts w:ascii="Lexend" w:hAnsi="Lexend" w:eastAsia="Lexend" w:cs="Lexend"/>
        </w:rPr>
        <w:t xml:space="preserve"> que conviven con mascotas</w:t>
      </w:r>
      <w:r w:rsidR="00D83BC2">
        <w:rPr>
          <w:rFonts w:ascii="Lexend" w:hAnsi="Lexend" w:eastAsia="Lexend" w:cs="Lexend"/>
        </w:rPr>
        <w:t xml:space="preserve"> cuatro modalidades de seguro </w:t>
      </w:r>
      <w:r w:rsidR="00EC3B63">
        <w:rPr>
          <w:rFonts w:ascii="Lexend" w:hAnsi="Lexend" w:eastAsia="Lexend" w:cs="Lexend"/>
        </w:rPr>
        <w:t>que se adaptan a las necesidades de sus</w:t>
      </w:r>
      <w:r w:rsidR="00DD2208">
        <w:rPr>
          <w:rFonts w:ascii="Lexend" w:hAnsi="Lexend" w:eastAsia="Lexend" w:cs="Lexend"/>
        </w:rPr>
        <w:t xml:space="preserve"> perros y gatos</w:t>
      </w:r>
      <w:r w:rsidR="00EC3B63">
        <w:rPr>
          <w:rFonts w:ascii="Lexend" w:hAnsi="Lexend" w:eastAsia="Lexend" w:cs="Lexend"/>
        </w:rPr>
        <w:t xml:space="preserve">: </w:t>
      </w:r>
      <w:r w:rsidR="00A90717">
        <w:rPr>
          <w:rFonts w:ascii="Lexend" w:hAnsi="Lexend" w:eastAsia="Lexend" w:cs="Lexend"/>
        </w:rPr>
        <w:t>Light, Confort, Premium y la exclusiva para gatos</w:t>
      </w:r>
      <w:r w:rsidR="00EC3B63">
        <w:rPr>
          <w:rFonts w:ascii="Lexend" w:hAnsi="Lexend" w:eastAsia="Lexend" w:cs="Lexend"/>
        </w:rPr>
        <w:t xml:space="preserve"> de interior</w:t>
      </w:r>
      <w:r w:rsidR="00A90717">
        <w:rPr>
          <w:rFonts w:ascii="Lexend" w:hAnsi="Lexend" w:eastAsia="Lexend" w:cs="Lexend"/>
        </w:rPr>
        <w:t xml:space="preserve">, Cat </w:t>
      </w:r>
      <w:proofErr w:type="spellStart"/>
      <w:r w:rsidR="00A90717">
        <w:rPr>
          <w:rFonts w:ascii="Lexend" w:hAnsi="Lexend" w:eastAsia="Lexend" w:cs="Lexend"/>
        </w:rPr>
        <w:t>Indoor</w:t>
      </w:r>
      <w:proofErr w:type="spellEnd"/>
      <w:r w:rsidR="00EC3B63">
        <w:rPr>
          <w:rFonts w:ascii="Lexend" w:hAnsi="Lexend" w:eastAsia="Lexend" w:cs="Lexend"/>
        </w:rPr>
        <w:t>.</w:t>
      </w:r>
    </w:p>
    <w:p w:rsidR="00E21A91" w:rsidP="00B4306F" w:rsidRDefault="00E21A91" w14:paraId="2D632A5E" w14:textId="77777777">
      <w:pPr>
        <w:spacing w:line="276" w:lineRule="auto"/>
        <w:jc w:val="both"/>
        <w:rPr>
          <w:rFonts w:ascii="Lexend" w:hAnsi="Lexend" w:eastAsia="Lexend" w:cs="Lexend"/>
        </w:rPr>
      </w:pPr>
    </w:p>
    <w:p w:rsidR="00E54D7F" w:rsidP="00B4306F" w:rsidRDefault="00D53148" w14:paraId="7CB80541" w14:textId="4E7B014B">
      <w:pPr>
        <w:spacing w:line="276" w:lineRule="auto"/>
        <w:jc w:val="both"/>
        <w:rPr>
          <w:rFonts w:ascii="Lexend" w:hAnsi="Lexend" w:eastAsia="Lexend" w:cs="Lexend"/>
        </w:rPr>
      </w:pPr>
      <w:r w:rsidRPr="004C61EA">
        <w:rPr>
          <w:rFonts w:ascii="Lexend" w:hAnsi="Lexend" w:eastAsia="Lexend" w:cs="Lexend"/>
          <w:i/>
          <w:iCs/>
        </w:rPr>
        <w:t>“</w:t>
      </w:r>
      <w:r w:rsidRPr="004C61EA" w:rsidR="00A05939">
        <w:rPr>
          <w:rFonts w:ascii="Lexend" w:hAnsi="Lexend" w:eastAsia="Lexend" w:cs="Lexend"/>
          <w:i/>
          <w:iCs/>
        </w:rPr>
        <w:t xml:space="preserve">El auge del mercado de las mascotas </w:t>
      </w:r>
      <w:r w:rsidRPr="004C61EA" w:rsidR="00052433">
        <w:rPr>
          <w:rFonts w:ascii="Lexend" w:hAnsi="Lexend" w:eastAsia="Lexend" w:cs="Lexend"/>
          <w:i/>
          <w:iCs/>
        </w:rPr>
        <w:t xml:space="preserve">es el reflejo de cómo </w:t>
      </w:r>
      <w:r w:rsidRPr="004C61EA" w:rsidR="0028021C">
        <w:rPr>
          <w:rFonts w:ascii="Lexend" w:hAnsi="Lexend" w:eastAsia="Lexend" w:cs="Lexend"/>
          <w:i/>
          <w:iCs/>
        </w:rPr>
        <w:t>ha habido un cambio de percepción con los animales: antes eran simples compañeros, pero ahora son un miembro más de la familia.</w:t>
      </w:r>
      <w:r w:rsidRPr="004C61EA" w:rsidR="00052433">
        <w:rPr>
          <w:rFonts w:ascii="Lexend" w:hAnsi="Lexend" w:eastAsia="Lexend" w:cs="Lexend"/>
          <w:i/>
          <w:iCs/>
        </w:rPr>
        <w:t xml:space="preserve"> Por ello, </w:t>
      </w:r>
      <w:r w:rsidRPr="004C61EA" w:rsidR="0028021C">
        <w:rPr>
          <w:rFonts w:ascii="Lexend" w:hAnsi="Lexend" w:eastAsia="Lexend" w:cs="Lexend"/>
          <w:i/>
          <w:iCs/>
        </w:rPr>
        <w:t xml:space="preserve">cada vez más en más hogares </w:t>
      </w:r>
      <w:r w:rsidRPr="004C61EA" w:rsidR="00052433">
        <w:rPr>
          <w:rFonts w:ascii="Lexend" w:hAnsi="Lexend" w:eastAsia="Lexend" w:cs="Lexend"/>
          <w:i/>
          <w:iCs/>
        </w:rPr>
        <w:t>están dispuestos a invertir</w:t>
      </w:r>
      <w:r w:rsidRPr="004C61EA" w:rsidR="004C61EA">
        <w:rPr>
          <w:rFonts w:ascii="Lexend" w:hAnsi="Lexend" w:eastAsia="Lexend" w:cs="Lexend"/>
          <w:i/>
          <w:iCs/>
        </w:rPr>
        <w:t xml:space="preserve"> en la salud y bienestar de sus mascotas, y desde </w:t>
      </w:r>
      <w:proofErr w:type="spellStart"/>
      <w:r w:rsidRPr="004C61EA" w:rsidR="004C61EA">
        <w:rPr>
          <w:rFonts w:ascii="Lexend" w:hAnsi="Lexend" w:eastAsia="Lexend" w:cs="Lexend"/>
          <w:i/>
          <w:iCs/>
        </w:rPr>
        <w:t>Santévet</w:t>
      </w:r>
      <w:proofErr w:type="spellEnd"/>
      <w:r w:rsidRPr="004C61EA" w:rsidR="004C61EA">
        <w:rPr>
          <w:rFonts w:ascii="Lexend" w:hAnsi="Lexend" w:eastAsia="Lexend" w:cs="Lexend"/>
          <w:i/>
          <w:iCs/>
        </w:rPr>
        <w:t xml:space="preserve"> les ayudamos al ofrecerles un seguro que les aporte tranquilidad y les ayude a hacer frente a gastos imprevistos</w:t>
      </w:r>
      <w:r w:rsidRPr="004C61EA">
        <w:rPr>
          <w:rFonts w:ascii="Lexend" w:hAnsi="Lexend" w:eastAsia="Lexend" w:cs="Lexend"/>
          <w:i/>
          <w:iCs/>
        </w:rPr>
        <w:t>”</w:t>
      </w:r>
      <w:r>
        <w:rPr>
          <w:rFonts w:ascii="Lexend" w:hAnsi="Lexend" w:eastAsia="Lexend" w:cs="Lexend"/>
        </w:rPr>
        <w:t xml:space="preserve">, ha afirmado </w:t>
      </w:r>
      <w:r w:rsidRPr="004C61EA">
        <w:rPr>
          <w:rFonts w:ascii="Lexend" w:hAnsi="Lexend" w:eastAsia="Lexend" w:cs="Lexend"/>
          <w:b/>
          <w:bCs/>
        </w:rPr>
        <w:t>Hugues Salord,</w:t>
      </w:r>
      <w:r w:rsidRPr="004C61EA" w:rsidR="00660DFA">
        <w:rPr>
          <w:rFonts w:ascii="Lexend" w:hAnsi="Lexend" w:eastAsia="Lexend" w:cs="Lexend"/>
          <w:b/>
          <w:bCs/>
        </w:rPr>
        <w:t xml:space="preserve"> </w:t>
      </w:r>
      <w:r w:rsidR="003A4F89">
        <w:rPr>
          <w:rFonts w:ascii="Lexend" w:hAnsi="Lexend" w:eastAsia="Lexend" w:cs="Lexend"/>
          <w:b/>
          <w:bCs/>
        </w:rPr>
        <w:t xml:space="preserve">CEO y </w:t>
      </w:r>
      <w:proofErr w:type="spellStart"/>
      <w:r w:rsidR="003A4F89">
        <w:rPr>
          <w:rFonts w:ascii="Lexend" w:hAnsi="Lexend" w:eastAsia="Lexend" w:cs="Lexend"/>
          <w:b/>
          <w:bCs/>
        </w:rPr>
        <w:t>Co-fundador</w:t>
      </w:r>
      <w:proofErr w:type="spellEnd"/>
      <w:r w:rsidR="003A4F89">
        <w:rPr>
          <w:rFonts w:ascii="Lexend" w:hAnsi="Lexend" w:eastAsia="Lexend" w:cs="Lexend"/>
          <w:b/>
          <w:bCs/>
        </w:rPr>
        <w:t xml:space="preserve"> del Grupo</w:t>
      </w:r>
      <w:r w:rsidRPr="004C61EA" w:rsidR="00660DFA">
        <w:rPr>
          <w:rFonts w:ascii="Lexend" w:hAnsi="Lexend" w:eastAsia="Lexend" w:cs="Lexend"/>
          <w:b/>
          <w:bCs/>
        </w:rPr>
        <w:t xml:space="preserve"> </w:t>
      </w:r>
      <w:proofErr w:type="spellStart"/>
      <w:r w:rsidRPr="004C61EA" w:rsidR="00660DFA">
        <w:rPr>
          <w:rFonts w:ascii="Lexend" w:hAnsi="Lexend" w:eastAsia="Lexend" w:cs="Lexend"/>
          <w:b/>
          <w:bCs/>
        </w:rPr>
        <w:t>Santévet</w:t>
      </w:r>
      <w:proofErr w:type="spellEnd"/>
      <w:r w:rsidR="004C61EA">
        <w:rPr>
          <w:rFonts w:ascii="Lexend" w:hAnsi="Lexend" w:eastAsia="Lexend" w:cs="Lexend"/>
        </w:rPr>
        <w:t xml:space="preserve">, que prevé un crecimiento del 40% para la compañía a cierre de 2026. </w:t>
      </w:r>
    </w:p>
    <w:p w:rsidR="00CD1545" w:rsidP="00B4306F" w:rsidRDefault="00CD1545" w14:paraId="7EDC0C3D" w14:textId="77777777">
      <w:pPr>
        <w:spacing w:line="276" w:lineRule="auto"/>
        <w:jc w:val="both"/>
        <w:rPr>
          <w:rFonts w:ascii="Lexend" w:hAnsi="Lexend" w:eastAsia="Lexend" w:cs="Lexend"/>
        </w:rPr>
      </w:pPr>
    </w:p>
    <w:p w:rsidR="00721E0A" w:rsidP="00B4306F" w:rsidRDefault="00CD1545" w14:paraId="7C789A60" w14:textId="2BB36F7A">
      <w:pPr>
        <w:spacing w:line="276" w:lineRule="auto"/>
        <w:jc w:val="both"/>
        <w:rPr>
          <w:rFonts w:ascii="Lexend" w:hAnsi="Lexend" w:eastAsia="Lexend" w:cs="Lexend"/>
        </w:rPr>
      </w:pPr>
      <w:r>
        <w:rPr>
          <w:rFonts w:ascii="Lexend" w:hAnsi="Lexend" w:eastAsia="Lexend" w:cs="Lexend"/>
        </w:rPr>
        <w:t xml:space="preserve">Uno de los ejes de crecimiento de </w:t>
      </w:r>
      <w:proofErr w:type="spellStart"/>
      <w:r w:rsidR="00C117C6">
        <w:rPr>
          <w:rFonts w:ascii="Lexend" w:hAnsi="Lexend" w:eastAsia="Lexend" w:cs="Lexend"/>
        </w:rPr>
        <w:t>Santévet</w:t>
      </w:r>
      <w:proofErr w:type="spellEnd"/>
      <w:r w:rsidR="00C117C6">
        <w:rPr>
          <w:rFonts w:ascii="Lexend" w:hAnsi="Lexend" w:eastAsia="Lexend" w:cs="Lexend"/>
        </w:rPr>
        <w:t xml:space="preserve"> </w:t>
      </w:r>
      <w:r w:rsidR="003F4543">
        <w:rPr>
          <w:rFonts w:ascii="Lexend" w:hAnsi="Lexend" w:eastAsia="Lexend" w:cs="Lexend"/>
        </w:rPr>
        <w:t xml:space="preserve">es su expansión </w:t>
      </w:r>
      <w:r w:rsidR="00D82640">
        <w:rPr>
          <w:rFonts w:ascii="Lexend" w:hAnsi="Lexend" w:eastAsia="Lexend" w:cs="Lexend"/>
        </w:rPr>
        <w:t>internacional</w:t>
      </w:r>
      <w:r w:rsidR="00A612C8">
        <w:rPr>
          <w:rFonts w:ascii="Lexend" w:hAnsi="Lexend" w:eastAsia="Lexend" w:cs="Lexend"/>
        </w:rPr>
        <w:t xml:space="preserve">, con </w:t>
      </w:r>
      <w:r w:rsidR="009376DA">
        <w:rPr>
          <w:rFonts w:ascii="Lexend" w:hAnsi="Lexend" w:eastAsia="Lexend" w:cs="Lexend"/>
        </w:rPr>
        <w:t xml:space="preserve">el objetivo de penetrar </w:t>
      </w:r>
      <w:r w:rsidR="003F4543">
        <w:rPr>
          <w:rFonts w:ascii="Lexend" w:hAnsi="Lexend" w:eastAsia="Lexend" w:cs="Lexend"/>
        </w:rPr>
        <w:t>en mercados donde aún no tienen tanta presencia.</w:t>
      </w:r>
      <w:r w:rsidR="00D82640">
        <w:rPr>
          <w:rFonts w:ascii="Lexend" w:hAnsi="Lexend" w:eastAsia="Lexend" w:cs="Lexend"/>
        </w:rPr>
        <w:t xml:space="preserve"> En el caso de Italia, se ha asociado con </w:t>
      </w:r>
      <w:proofErr w:type="spellStart"/>
      <w:r w:rsidR="00D82640">
        <w:rPr>
          <w:rFonts w:ascii="Lexend" w:hAnsi="Lexend" w:eastAsia="Lexend" w:cs="Lexend"/>
        </w:rPr>
        <w:t>Conad</w:t>
      </w:r>
      <w:proofErr w:type="spellEnd"/>
      <w:r w:rsidR="00D82640">
        <w:rPr>
          <w:rFonts w:ascii="Lexend" w:hAnsi="Lexend" w:eastAsia="Lexend" w:cs="Lexend"/>
        </w:rPr>
        <w:t xml:space="preserve">, la primera cooperativa de distribución del país, </w:t>
      </w:r>
      <w:r w:rsidR="00721E0A">
        <w:rPr>
          <w:rFonts w:ascii="Lexend" w:hAnsi="Lexend" w:eastAsia="Lexend" w:cs="Lexend"/>
        </w:rPr>
        <w:t xml:space="preserve">para hacer más accesible el seguro de </w:t>
      </w:r>
      <w:r w:rsidR="00721E0A">
        <w:rPr>
          <w:rFonts w:ascii="Lexend" w:hAnsi="Lexend" w:eastAsia="Lexend" w:cs="Lexend"/>
        </w:rPr>
        <w:lastRenderedPageBreak/>
        <w:t>mascotas para las familias italianas.</w:t>
      </w:r>
      <w:r w:rsidR="001A6E15">
        <w:rPr>
          <w:rFonts w:ascii="Lexend" w:hAnsi="Lexend" w:eastAsia="Lexend" w:cs="Lexend"/>
        </w:rPr>
        <w:t xml:space="preserve"> </w:t>
      </w:r>
      <w:r w:rsidR="00721E0A">
        <w:rPr>
          <w:rFonts w:ascii="Lexend" w:hAnsi="Lexend" w:eastAsia="Lexend" w:cs="Lexend"/>
        </w:rPr>
        <w:t xml:space="preserve">Paralelamente, </w:t>
      </w:r>
      <w:r w:rsidR="00E14134">
        <w:rPr>
          <w:rFonts w:ascii="Lexend" w:hAnsi="Lexend" w:eastAsia="Lexend" w:cs="Lexend"/>
        </w:rPr>
        <w:t>ha entrado en un mercado más maduro como es el</w:t>
      </w:r>
      <w:r w:rsidR="00721E0A">
        <w:rPr>
          <w:rFonts w:ascii="Lexend" w:hAnsi="Lexend" w:eastAsia="Lexend" w:cs="Lexend"/>
        </w:rPr>
        <w:t xml:space="preserve"> Reino Unido</w:t>
      </w:r>
      <w:r w:rsidR="00E14134">
        <w:rPr>
          <w:rFonts w:ascii="Lexend" w:hAnsi="Lexend" w:eastAsia="Lexend" w:cs="Lexend"/>
        </w:rPr>
        <w:t>, adquiriendo</w:t>
      </w:r>
      <w:r w:rsidR="00721E0A">
        <w:rPr>
          <w:rFonts w:ascii="Lexend" w:hAnsi="Lexend" w:eastAsia="Lexend" w:cs="Lexend"/>
        </w:rPr>
        <w:t xml:space="preserve"> la participación mayoritaria de Tedaisy </w:t>
      </w:r>
      <w:proofErr w:type="spellStart"/>
      <w:r w:rsidR="00721E0A">
        <w:rPr>
          <w:rFonts w:ascii="Lexend" w:hAnsi="Lexend" w:eastAsia="Lexend" w:cs="Lexend"/>
        </w:rPr>
        <w:t>Insurance</w:t>
      </w:r>
      <w:proofErr w:type="spellEnd"/>
      <w:r w:rsidR="00721E0A">
        <w:rPr>
          <w:rFonts w:ascii="Lexend" w:hAnsi="Lexend" w:eastAsia="Lexend" w:cs="Lexend"/>
        </w:rPr>
        <w:t xml:space="preserve"> Group, que opera bajo las marcas Perfect </w:t>
      </w:r>
      <w:proofErr w:type="spellStart"/>
      <w:r w:rsidR="00721E0A">
        <w:rPr>
          <w:rFonts w:ascii="Lexend" w:hAnsi="Lexend" w:eastAsia="Lexend" w:cs="Lexend"/>
        </w:rPr>
        <w:t>Pet</w:t>
      </w:r>
      <w:proofErr w:type="spellEnd"/>
      <w:r w:rsidR="00721E0A">
        <w:rPr>
          <w:rFonts w:ascii="Lexend" w:hAnsi="Lexend" w:eastAsia="Lexend" w:cs="Lexend"/>
        </w:rPr>
        <w:t xml:space="preserve"> y Now </w:t>
      </w:r>
      <w:proofErr w:type="spellStart"/>
      <w:r w:rsidR="00721E0A">
        <w:rPr>
          <w:rFonts w:ascii="Lexend" w:hAnsi="Lexend" w:eastAsia="Lexend" w:cs="Lexend"/>
        </w:rPr>
        <w:t>Pet</w:t>
      </w:r>
      <w:proofErr w:type="spellEnd"/>
      <w:r w:rsidR="00721E0A">
        <w:rPr>
          <w:rFonts w:ascii="Lexend" w:hAnsi="Lexend" w:eastAsia="Lexend" w:cs="Lexend"/>
        </w:rPr>
        <w:t xml:space="preserve"> </w:t>
      </w:r>
      <w:proofErr w:type="spellStart"/>
      <w:r w:rsidR="00721E0A">
        <w:rPr>
          <w:rFonts w:ascii="Lexend" w:hAnsi="Lexend" w:eastAsia="Lexend" w:cs="Lexend"/>
        </w:rPr>
        <w:t>Insurace</w:t>
      </w:r>
      <w:proofErr w:type="spellEnd"/>
      <w:r w:rsidR="00E14134">
        <w:rPr>
          <w:rFonts w:ascii="Lexend" w:hAnsi="Lexend" w:eastAsia="Lexend" w:cs="Lexend"/>
        </w:rPr>
        <w:t>.</w:t>
      </w:r>
    </w:p>
    <w:p w:rsidR="00F420EB" w:rsidP="00B4306F" w:rsidRDefault="00F420EB" w14:paraId="38FC5779" w14:textId="77777777">
      <w:pPr>
        <w:spacing w:line="276" w:lineRule="auto"/>
        <w:jc w:val="both"/>
        <w:rPr>
          <w:rFonts w:ascii="Lexend" w:hAnsi="Lexend" w:eastAsia="Lexend" w:cs="Lexend"/>
        </w:rPr>
      </w:pPr>
    </w:p>
    <w:p w:rsidR="00F420EB" w:rsidP="00F420EB" w:rsidRDefault="00F420EB" w14:paraId="658FD02D" w14:textId="38BF6E2F">
      <w:pPr>
        <w:spacing w:line="276" w:lineRule="auto"/>
        <w:jc w:val="both"/>
        <w:rPr>
          <w:rFonts w:ascii="Lexend" w:hAnsi="Lexend" w:eastAsia="Lexend" w:cs="Lexend"/>
        </w:rPr>
      </w:pPr>
      <w:r w:rsidRPr="556D7791" w:rsidR="00F420EB">
        <w:rPr>
          <w:rFonts w:ascii="Lexend" w:hAnsi="Lexend" w:eastAsia="Lexend" w:cs="Lexend"/>
          <w:i w:val="1"/>
          <w:iCs w:val="1"/>
        </w:rPr>
        <w:t>“A</w:t>
      </w:r>
      <w:r w:rsidRPr="556D7791" w:rsidR="00316AA0">
        <w:rPr>
          <w:rFonts w:ascii="Lexend" w:hAnsi="Lexend" w:eastAsia="Lexend" w:cs="Lexend"/>
          <w:i w:val="1"/>
          <w:iCs w:val="1"/>
        </w:rPr>
        <w:t>demás de en Francia, a</w:t>
      </w:r>
      <w:r w:rsidRPr="556D7791" w:rsidR="00F420EB">
        <w:rPr>
          <w:rFonts w:ascii="Lexend" w:hAnsi="Lexend" w:eastAsia="Lexend" w:cs="Lexend"/>
          <w:i w:val="1"/>
          <w:iCs w:val="1"/>
        </w:rPr>
        <w:t>ctualmente estamos presentes en Bélgica, Italia</w:t>
      </w:r>
      <w:r w:rsidRPr="556D7791" w:rsidR="00B228C5">
        <w:rPr>
          <w:rFonts w:ascii="Lexend" w:hAnsi="Lexend" w:eastAsia="Lexend" w:cs="Lexend"/>
          <w:i w:val="1"/>
          <w:iCs w:val="1"/>
        </w:rPr>
        <w:t>,</w:t>
      </w:r>
      <w:r w:rsidRPr="556D7791" w:rsidR="00F420EB">
        <w:rPr>
          <w:rFonts w:ascii="Lexend" w:hAnsi="Lexend" w:eastAsia="Lexend" w:cs="Lexend"/>
          <w:i w:val="1"/>
          <w:iCs w:val="1"/>
        </w:rPr>
        <w:t xml:space="preserve"> Alemania</w:t>
      </w:r>
      <w:r w:rsidRPr="556D7791" w:rsidR="00B228C5">
        <w:rPr>
          <w:rFonts w:ascii="Lexend" w:hAnsi="Lexend" w:eastAsia="Lexend" w:cs="Lexend"/>
          <w:i w:val="1"/>
          <w:iCs w:val="1"/>
        </w:rPr>
        <w:t xml:space="preserve"> y con un fuerte crecimiento en España</w:t>
      </w:r>
      <w:r w:rsidRPr="556D7791" w:rsidR="00F420EB">
        <w:rPr>
          <w:rFonts w:ascii="Lexend" w:hAnsi="Lexend" w:eastAsia="Lexend" w:cs="Lexend"/>
          <w:i w:val="1"/>
          <w:iCs w:val="1"/>
        </w:rPr>
        <w:t xml:space="preserve">. </w:t>
      </w:r>
      <w:r w:rsidRPr="556D7791" w:rsidR="2F1A968F">
        <w:rPr>
          <w:rFonts w:ascii="Lexend" w:hAnsi="Lexend" w:eastAsia="Lexend" w:cs="Lexend"/>
          <w:i w:val="1"/>
          <w:iCs w:val="1"/>
        </w:rPr>
        <w:t>También</w:t>
      </w:r>
      <w:r w:rsidRPr="556D7791" w:rsidR="00F420EB">
        <w:rPr>
          <w:rFonts w:ascii="Lexend" w:hAnsi="Lexend" w:eastAsia="Lexend" w:cs="Lexend"/>
          <w:i w:val="1"/>
          <w:iCs w:val="1"/>
        </w:rPr>
        <w:t>, estamos en negociaciones avanzadas para dos posibles adquisiciones en Alemania y Países Bajos. Nuestro objetivo es generar el 50 % de la facturación en el extranjero en 2028”</w:t>
      </w:r>
      <w:r w:rsidRPr="556D7791" w:rsidR="00F420EB">
        <w:rPr>
          <w:rFonts w:ascii="Lexend" w:hAnsi="Lexend" w:eastAsia="Lexend" w:cs="Lexend"/>
        </w:rPr>
        <w:t xml:space="preserve">, afirma </w:t>
      </w:r>
      <w:r w:rsidRPr="556D7791" w:rsidR="00F420EB">
        <w:rPr>
          <w:rFonts w:ascii="Lexend" w:hAnsi="Lexend" w:eastAsia="Lexend" w:cs="Lexend"/>
          <w:b w:val="1"/>
          <w:bCs w:val="1"/>
        </w:rPr>
        <w:t>Hugues</w:t>
      </w:r>
      <w:r w:rsidRPr="556D7791" w:rsidR="00F420EB">
        <w:rPr>
          <w:rFonts w:ascii="Lexend" w:hAnsi="Lexend" w:eastAsia="Lexend" w:cs="Lexend"/>
        </w:rPr>
        <w:t>.</w:t>
      </w:r>
    </w:p>
    <w:p w:rsidR="006309C7" w:rsidP="00B4306F" w:rsidRDefault="006309C7" w14:paraId="77EAE121" w14:textId="77777777">
      <w:pPr>
        <w:spacing w:line="276" w:lineRule="auto"/>
        <w:jc w:val="both"/>
        <w:rPr>
          <w:rFonts w:ascii="Lexend" w:hAnsi="Lexend" w:eastAsia="Lexend" w:cs="Lexend"/>
        </w:rPr>
      </w:pPr>
    </w:p>
    <w:p w:rsidRPr="009376DA" w:rsidR="006309C7" w:rsidP="00B4306F" w:rsidRDefault="006309C7" w14:paraId="01FBD997" w14:textId="58E7A367">
      <w:pPr>
        <w:spacing w:line="276" w:lineRule="auto"/>
        <w:jc w:val="both"/>
        <w:rPr>
          <w:rFonts w:ascii="Lexend" w:hAnsi="Lexend" w:eastAsia="Lexend" w:cs="Lexend"/>
          <w:b/>
          <w:bCs/>
        </w:rPr>
      </w:pPr>
      <w:r w:rsidRPr="009376DA">
        <w:rPr>
          <w:rFonts w:ascii="Lexend" w:hAnsi="Lexend" w:eastAsia="Lexend" w:cs="Lexend"/>
          <w:b/>
          <w:bCs/>
        </w:rPr>
        <w:t>Innovación tecnológica</w:t>
      </w:r>
      <w:r w:rsidRPr="009376DA" w:rsidR="00D46E95">
        <w:rPr>
          <w:rFonts w:ascii="Lexend" w:hAnsi="Lexend" w:eastAsia="Lexend" w:cs="Lexend"/>
          <w:b/>
          <w:bCs/>
        </w:rPr>
        <w:t xml:space="preserve"> al servicio de familias y profesionales</w:t>
      </w:r>
    </w:p>
    <w:p w:rsidR="00D46E95" w:rsidP="00B4306F" w:rsidRDefault="00D46E95" w14:paraId="151019A9" w14:textId="77777777">
      <w:pPr>
        <w:spacing w:line="276" w:lineRule="auto"/>
        <w:jc w:val="both"/>
        <w:rPr>
          <w:rFonts w:ascii="Lexend" w:hAnsi="Lexend" w:eastAsia="Lexend" w:cs="Lexend"/>
        </w:rPr>
      </w:pPr>
    </w:p>
    <w:p w:rsidR="00D46E95" w:rsidP="00B4306F" w:rsidRDefault="00D6782D" w14:paraId="31CF969B" w14:textId="6ACCB785">
      <w:pPr>
        <w:spacing w:line="276" w:lineRule="auto"/>
        <w:jc w:val="both"/>
        <w:rPr>
          <w:rFonts w:ascii="Lexend" w:hAnsi="Lexend" w:eastAsia="Lexend" w:cs="Lexend"/>
        </w:rPr>
      </w:pPr>
      <w:r>
        <w:rPr>
          <w:rFonts w:ascii="Lexend" w:hAnsi="Lexend" w:eastAsia="Lexend" w:cs="Lexend"/>
        </w:rPr>
        <w:t>Además de</w:t>
      </w:r>
      <w:r w:rsidR="009376DA">
        <w:rPr>
          <w:rFonts w:ascii="Lexend" w:hAnsi="Lexend" w:eastAsia="Lexend" w:cs="Lexend"/>
        </w:rPr>
        <w:t xml:space="preserve"> su expansión europea, </w:t>
      </w:r>
      <w:proofErr w:type="spellStart"/>
      <w:r w:rsidR="009D4325">
        <w:rPr>
          <w:rFonts w:ascii="Lexend" w:hAnsi="Lexend" w:eastAsia="Lexend" w:cs="Lexend"/>
        </w:rPr>
        <w:t>Santévet</w:t>
      </w:r>
      <w:proofErr w:type="spellEnd"/>
      <w:r w:rsidR="009D4325">
        <w:rPr>
          <w:rFonts w:ascii="Lexend" w:hAnsi="Lexend" w:eastAsia="Lexend" w:cs="Lexend"/>
        </w:rPr>
        <w:t xml:space="preserve"> está llevando a cabo una transformación tecnológica, incorporando a más de 50 expertos </w:t>
      </w:r>
      <w:r w:rsidR="00A43DAF">
        <w:rPr>
          <w:rFonts w:ascii="Lexend" w:hAnsi="Lexend" w:eastAsia="Lexend" w:cs="Lexend"/>
        </w:rPr>
        <w:t>centrados en ingeniería de datos e inteligencia artificial.</w:t>
      </w:r>
      <w:r w:rsidR="009C6CDB">
        <w:rPr>
          <w:rFonts w:ascii="Lexend" w:hAnsi="Lexend" w:eastAsia="Lexend" w:cs="Lexend"/>
        </w:rPr>
        <w:t xml:space="preserve"> Esta inversión en innovación tiene el </w:t>
      </w:r>
      <w:r w:rsidR="00A43DAF">
        <w:rPr>
          <w:rFonts w:ascii="Lexend" w:hAnsi="Lexend" w:eastAsia="Lexend" w:cs="Lexend"/>
        </w:rPr>
        <w:t xml:space="preserve">propósito de reducir los tiempos de respuesta, </w:t>
      </w:r>
      <w:r w:rsidR="009C6CDB">
        <w:rPr>
          <w:rFonts w:ascii="Lexend" w:hAnsi="Lexend" w:eastAsia="Lexend" w:cs="Lexend"/>
        </w:rPr>
        <w:t>favoreciendo</w:t>
      </w:r>
      <w:r w:rsidR="00A25EB8">
        <w:rPr>
          <w:rFonts w:ascii="Lexend" w:hAnsi="Lexend" w:eastAsia="Lexend" w:cs="Lexend"/>
        </w:rPr>
        <w:t xml:space="preserve"> la tramitación de reembolsos y con el objetivo de automatizar el 50% de las peticiones simples para finales de este año (actualmente es del 20%).</w:t>
      </w:r>
    </w:p>
    <w:p w:rsidR="00FB57DE" w:rsidP="00B4306F" w:rsidRDefault="00FB57DE" w14:paraId="0C820389" w14:textId="77777777">
      <w:pPr>
        <w:spacing w:line="276" w:lineRule="auto"/>
        <w:jc w:val="both"/>
        <w:rPr>
          <w:rFonts w:ascii="Lexend" w:hAnsi="Lexend" w:eastAsia="Lexend" w:cs="Lexend"/>
        </w:rPr>
      </w:pPr>
    </w:p>
    <w:p w:rsidR="006C7D5E" w:rsidP="00B4306F" w:rsidRDefault="00A25EB8" w14:paraId="76B62BEB" w14:textId="34723C13">
      <w:pPr>
        <w:spacing w:line="276" w:lineRule="auto"/>
        <w:jc w:val="both"/>
        <w:rPr>
          <w:rFonts w:ascii="Lexend" w:hAnsi="Lexend" w:eastAsia="Lexend" w:cs="Lexend"/>
        </w:rPr>
      </w:pPr>
      <w:r>
        <w:rPr>
          <w:rFonts w:ascii="Lexend" w:hAnsi="Lexend" w:eastAsia="Lexend" w:cs="Lexend"/>
        </w:rPr>
        <w:t xml:space="preserve">Entre sus diferentes herramientas digitales, destaca </w:t>
      </w:r>
      <w:proofErr w:type="spellStart"/>
      <w:r>
        <w:rPr>
          <w:rFonts w:ascii="Lexend" w:hAnsi="Lexend" w:eastAsia="Lexend" w:cs="Lexend"/>
        </w:rPr>
        <w:t>Payvet</w:t>
      </w:r>
      <w:proofErr w:type="spellEnd"/>
      <w:r w:rsidR="003759CE">
        <w:rPr>
          <w:rFonts w:ascii="Lexend" w:hAnsi="Lexend" w:eastAsia="Lexend" w:cs="Lexend"/>
        </w:rPr>
        <w:t xml:space="preserve">. Esta solución </w:t>
      </w:r>
      <w:r w:rsidR="00763279">
        <w:rPr>
          <w:rFonts w:ascii="Lexend" w:hAnsi="Lexend" w:eastAsia="Lexend" w:cs="Lexend"/>
        </w:rPr>
        <w:t xml:space="preserve">innovadora </w:t>
      </w:r>
      <w:r w:rsidR="003759CE">
        <w:rPr>
          <w:rFonts w:ascii="Lexend" w:hAnsi="Lexend" w:eastAsia="Lexend" w:cs="Lexend"/>
        </w:rPr>
        <w:t xml:space="preserve">de pago, que </w:t>
      </w:r>
      <w:r w:rsidR="003A4F89">
        <w:rPr>
          <w:rFonts w:ascii="Lexend" w:hAnsi="Lexend" w:eastAsia="Lexend" w:cs="Lexend"/>
        </w:rPr>
        <w:t>llegará a España este año tras consolidarse en</w:t>
      </w:r>
      <w:r w:rsidR="003759CE">
        <w:rPr>
          <w:rFonts w:ascii="Lexend" w:hAnsi="Lexend" w:eastAsia="Lexend" w:cs="Lexend"/>
        </w:rPr>
        <w:t xml:space="preserve"> otros países europeos, </w:t>
      </w:r>
      <w:r w:rsidR="006C7D5E">
        <w:rPr>
          <w:rFonts w:ascii="Lexend" w:hAnsi="Lexend" w:eastAsia="Lexend" w:cs="Lexend"/>
        </w:rPr>
        <w:t>mejora la gestión de los costes en la clínica brindando flexibilidad</w:t>
      </w:r>
      <w:r w:rsidR="002B0CE9">
        <w:rPr>
          <w:rFonts w:ascii="Lexend" w:hAnsi="Lexend" w:eastAsia="Lexend" w:cs="Lexend"/>
        </w:rPr>
        <w:t xml:space="preserve">. </w:t>
      </w:r>
      <w:r w:rsidR="00FC0F4C">
        <w:rPr>
          <w:rFonts w:ascii="Lexend" w:hAnsi="Lexend" w:eastAsia="Lexend" w:cs="Lexend"/>
        </w:rPr>
        <w:t>E</w:t>
      </w:r>
      <w:r w:rsidR="002B0CE9">
        <w:rPr>
          <w:rFonts w:ascii="Lexend" w:hAnsi="Lexend" w:eastAsia="Lexend" w:cs="Lexend"/>
        </w:rPr>
        <w:t>limina el desembolso inicial, ofrece a las familias</w:t>
      </w:r>
      <w:r w:rsidR="00316AA0">
        <w:rPr>
          <w:rFonts w:ascii="Lexend" w:hAnsi="Lexend" w:eastAsia="Lexend" w:cs="Lexend"/>
        </w:rPr>
        <w:t xml:space="preserve"> la </w:t>
      </w:r>
      <w:r w:rsidRPr="00316AA0" w:rsidR="00316AA0">
        <w:rPr>
          <w:rFonts w:ascii="Lexend" w:hAnsi="Lexend" w:eastAsia="Lexend" w:cs="Lexend"/>
        </w:rPr>
        <w:t>posibilidad de solicitar el adelanto de sus pagos en tiempo real y fraccionarlo posteriormente</w:t>
      </w:r>
      <w:r w:rsidR="003433E3">
        <w:rPr>
          <w:rFonts w:ascii="Lexend" w:hAnsi="Lexend" w:eastAsia="Lexend" w:cs="Lexend"/>
        </w:rPr>
        <w:t xml:space="preserve">, </w:t>
      </w:r>
      <w:r w:rsidR="00FC0F4C">
        <w:rPr>
          <w:rFonts w:ascii="Lexend" w:hAnsi="Lexend" w:eastAsia="Lexend" w:cs="Lexend"/>
        </w:rPr>
        <w:t xml:space="preserve">además de </w:t>
      </w:r>
      <w:r w:rsidR="00C25BD7">
        <w:rPr>
          <w:rFonts w:ascii="Lexend" w:hAnsi="Lexend" w:eastAsia="Lexend" w:cs="Lexend"/>
        </w:rPr>
        <w:t>garantiza</w:t>
      </w:r>
      <w:r w:rsidR="00FC0F4C">
        <w:rPr>
          <w:rFonts w:ascii="Lexend" w:hAnsi="Lexend" w:eastAsia="Lexend" w:cs="Lexend"/>
        </w:rPr>
        <w:t>r</w:t>
      </w:r>
      <w:r w:rsidR="00C25BD7">
        <w:rPr>
          <w:rFonts w:ascii="Lexend" w:hAnsi="Lexend" w:eastAsia="Lexend" w:cs="Lexend"/>
        </w:rPr>
        <w:t xml:space="preserve"> al veterinario un cobro 100% seguro y sin riesgos.</w:t>
      </w:r>
      <w:r w:rsidR="00316AA0">
        <w:rPr>
          <w:rFonts w:ascii="Lexend" w:hAnsi="Lexend" w:eastAsia="Lexend" w:cs="Lexend"/>
        </w:rPr>
        <w:t xml:space="preserve"> Esta herramienta gestionó el pasado año 40 millones de euros en reembolsos, lo que se traduce en 170.000 facturas en Francia y Bélgica. </w:t>
      </w:r>
    </w:p>
    <w:p w:rsidRPr="00CF4D84" w:rsidR="00797F05" w:rsidP="00EE07EF" w:rsidRDefault="00797F05" w14:paraId="30F9CABD" w14:textId="77777777">
      <w:pPr>
        <w:spacing w:line="276" w:lineRule="auto"/>
        <w:jc w:val="both"/>
        <w:rPr>
          <w:rFonts w:ascii="Lexend" w:hAnsi="Lexend" w:eastAsia="Lexend" w:cs="Lexend"/>
          <w:b/>
          <w:color w:val="000000"/>
        </w:rPr>
      </w:pPr>
    </w:p>
    <w:p w:rsidR="008F612D" w:rsidP="008F612D" w:rsidRDefault="008F612D" w14:paraId="2CB39AA2" w14:textId="69402531">
      <w:pPr>
        <w:pStyle w:val="Textoindependiente"/>
        <w:rPr>
          <w:rFonts w:ascii="Lexend" w:hAnsi="Lexend"/>
          <w:color w:val="00B050"/>
          <w:sz w:val="20"/>
        </w:rPr>
      </w:pPr>
      <w:r w:rsidRPr="00CF4D84">
        <w:rPr>
          <w:rFonts w:ascii="Lexend" w:hAnsi="Lexend"/>
          <w:b/>
          <w:bCs/>
          <w:color w:val="00B050"/>
          <w:sz w:val="20"/>
        </w:rPr>
        <w:t xml:space="preserve">Sobre </w:t>
      </w:r>
      <w:proofErr w:type="spellStart"/>
      <w:r w:rsidRPr="00CF4D84">
        <w:rPr>
          <w:rFonts w:ascii="Lexend" w:hAnsi="Lexend"/>
          <w:b/>
          <w:bCs/>
          <w:color w:val="00B050"/>
          <w:sz w:val="20"/>
        </w:rPr>
        <w:t>Santévet</w:t>
      </w:r>
      <w:proofErr w:type="spellEnd"/>
      <w:r w:rsidRPr="00CF4D84">
        <w:rPr>
          <w:rFonts w:ascii="Lexend" w:hAnsi="Lexend"/>
          <w:b/>
          <w:bCs/>
          <w:color w:val="00B050"/>
          <w:sz w:val="20"/>
        </w:rPr>
        <w:t>  </w:t>
      </w:r>
      <w:r w:rsidRPr="00CF4D84">
        <w:rPr>
          <w:rFonts w:ascii="Lexend" w:hAnsi="Lexend"/>
          <w:color w:val="00B050"/>
          <w:sz w:val="20"/>
        </w:rPr>
        <w:t> </w:t>
      </w:r>
    </w:p>
    <w:p w:rsidRPr="00CF4D84" w:rsidR="00FD09C9" w:rsidP="008F612D" w:rsidRDefault="00FD09C9" w14:paraId="6FD50A3E" w14:textId="77777777">
      <w:pPr>
        <w:pStyle w:val="Textoindependiente"/>
        <w:rPr>
          <w:rFonts w:ascii="Lexend" w:hAnsi="Lexend"/>
          <w:color w:val="00B050"/>
          <w:sz w:val="20"/>
        </w:rPr>
      </w:pPr>
    </w:p>
    <w:p w:rsidRPr="004B65DC" w:rsidR="004B65DC" w:rsidP="001427E0" w:rsidRDefault="004B65DC" w14:paraId="194A1154" w14:textId="77777777">
      <w:pPr>
        <w:pStyle w:val="Textoindependiente"/>
        <w:jc w:val="both"/>
        <w:rPr>
          <w:rFonts w:ascii="Lexend" w:hAnsi="Lexend"/>
          <w:sz w:val="18"/>
          <w:szCs w:val="20"/>
        </w:rPr>
      </w:pPr>
      <w:r w:rsidRPr="004B65DC">
        <w:rPr>
          <w:rFonts w:ascii="Lexend" w:hAnsi="Lexend"/>
          <w:sz w:val="18"/>
          <w:szCs w:val="20"/>
        </w:rPr>
        <w:t>Desde su creación en 2003, Grupo </w:t>
      </w:r>
      <w:proofErr w:type="spellStart"/>
      <w:r>
        <w:fldChar w:fldCharType="begin"/>
      </w:r>
      <w:r>
        <w:instrText>HYPERLINK "https://www.santevet.es/" \t "_blank"</w:instrText>
      </w:r>
      <w:r>
        <w:fldChar w:fldCharType="separate"/>
      </w:r>
      <w:r w:rsidRPr="004B65DC">
        <w:rPr>
          <w:rStyle w:val="Hipervnculo"/>
          <w:rFonts w:ascii="Lexend" w:hAnsi="Lexend"/>
          <w:b/>
          <w:bCs/>
          <w:sz w:val="18"/>
          <w:szCs w:val="20"/>
        </w:rPr>
        <w:t>Santévet</w:t>
      </w:r>
      <w:proofErr w:type="spellEnd"/>
      <w:r>
        <w:fldChar w:fldCharType="end"/>
      </w:r>
      <w:r w:rsidRPr="004B65DC">
        <w:rPr>
          <w:rFonts w:ascii="Lexend" w:hAnsi="Lexend"/>
          <w:b/>
          <w:bCs/>
          <w:sz w:val="18"/>
          <w:szCs w:val="20"/>
        </w:rPr>
        <w:t> </w:t>
      </w:r>
      <w:r w:rsidRPr="004B65DC">
        <w:rPr>
          <w:rFonts w:ascii="Lexend" w:hAnsi="Lexend"/>
          <w:sz w:val="18"/>
          <w:szCs w:val="20"/>
        </w:rPr>
        <w:t>es la compañía especializada en </w:t>
      </w:r>
      <w:hyperlink w:tgtFrame="_blank" w:history="1" r:id="rId11">
        <w:r w:rsidRPr="004B65DC">
          <w:rPr>
            <w:rStyle w:val="Hipervnculo"/>
            <w:rFonts w:ascii="Lexend" w:hAnsi="Lexend"/>
            <w:sz w:val="18"/>
            <w:szCs w:val="20"/>
          </w:rPr>
          <w:t>seguros de salud para animales de compañía</w:t>
        </w:r>
      </w:hyperlink>
      <w:r w:rsidRPr="004B65DC">
        <w:rPr>
          <w:rFonts w:ascii="Lexend" w:hAnsi="Lexend"/>
          <w:sz w:val="18"/>
          <w:szCs w:val="20"/>
        </w:rPr>
        <w:t> líder en Francia, presente y en plena expansión ya en 6 países europeos: Francia, Bélgica, España, Alemania, Italia y Reino Unido.  La misión de la empresa es permitir al mayor número posible de personas con mascotas acceder a la mejor atención veterinaria.    </w:t>
      </w:r>
    </w:p>
    <w:p w:rsidRPr="004B65DC" w:rsidR="004B65DC" w:rsidP="001427E0" w:rsidRDefault="004B65DC" w14:paraId="498789DF" w14:textId="77777777">
      <w:pPr>
        <w:pStyle w:val="Textoindependiente"/>
        <w:jc w:val="both"/>
        <w:rPr>
          <w:rFonts w:ascii="Lexend" w:hAnsi="Lexend"/>
          <w:sz w:val="18"/>
          <w:szCs w:val="20"/>
        </w:rPr>
      </w:pPr>
      <w:r w:rsidRPr="004B65DC">
        <w:rPr>
          <w:rFonts w:ascii="Lexend" w:hAnsi="Lexend"/>
          <w:sz w:val="18"/>
          <w:szCs w:val="20"/>
        </w:rPr>
        <w:t>Desde 2017, </w:t>
      </w:r>
      <w:proofErr w:type="spellStart"/>
      <w:r>
        <w:fldChar w:fldCharType="begin"/>
      </w:r>
      <w:r>
        <w:instrText>HYPERLINK "https://www.santevet.es/" \t "_blank"</w:instrText>
      </w:r>
      <w:r>
        <w:fldChar w:fldCharType="separate"/>
      </w:r>
      <w:r w:rsidRPr="004B65DC">
        <w:rPr>
          <w:rStyle w:val="Hipervnculo"/>
          <w:rFonts w:ascii="Lexend" w:hAnsi="Lexend"/>
          <w:b/>
          <w:bCs/>
          <w:sz w:val="18"/>
          <w:szCs w:val="20"/>
        </w:rPr>
        <w:t>Santévet</w:t>
      </w:r>
      <w:proofErr w:type="spellEnd"/>
      <w:r>
        <w:fldChar w:fldCharType="end"/>
      </w:r>
      <w:r w:rsidRPr="004B65DC">
        <w:rPr>
          <w:rFonts w:ascii="Lexend" w:hAnsi="Lexend"/>
          <w:b/>
          <w:bCs/>
          <w:sz w:val="18"/>
          <w:szCs w:val="20"/>
        </w:rPr>
        <w:t> </w:t>
      </w:r>
      <w:r w:rsidRPr="004B65DC">
        <w:rPr>
          <w:rFonts w:ascii="Lexend" w:hAnsi="Lexend"/>
          <w:sz w:val="18"/>
          <w:szCs w:val="20"/>
        </w:rPr>
        <w:t>España ofrece a los propietarios de animales de compañía un seguro de salud para </w:t>
      </w:r>
      <w:hyperlink w:tgtFrame="_blank" w:history="1" r:id="rId12">
        <w:r w:rsidRPr="004B65DC">
          <w:rPr>
            <w:rStyle w:val="Hipervnculo"/>
            <w:rFonts w:ascii="Lexend" w:hAnsi="Lexend"/>
            <w:sz w:val="18"/>
            <w:szCs w:val="20"/>
          </w:rPr>
          <w:t>perros</w:t>
        </w:r>
      </w:hyperlink>
      <w:r w:rsidRPr="004B65DC">
        <w:rPr>
          <w:rFonts w:ascii="Lexend" w:hAnsi="Lexend"/>
          <w:sz w:val="18"/>
          <w:szCs w:val="20"/>
        </w:rPr>
        <w:t> y </w:t>
      </w:r>
      <w:hyperlink w:tgtFrame="_blank" w:history="1" r:id="rId13">
        <w:r w:rsidRPr="004B65DC">
          <w:rPr>
            <w:rStyle w:val="Hipervnculo"/>
            <w:rFonts w:ascii="Lexend" w:hAnsi="Lexend"/>
            <w:sz w:val="18"/>
            <w:szCs w:val="20"/>
          </w:rPr>
          <w:t>gatos</w:t>
        </w:r>
      </w:hyperlink>
      <w:r w:rsidRPr="004B65DC">
        <w:rPr>
          <w:rFonts w:ascii="Lexend" w:hAnsi="Lexend"/>
          <w:sz w:val="18"/>
          <w:szCs w:val="20"/>
        </w:rPr>
        <w:t>, lo que les permite recibir el reembolso de hasta el 90 % de sus gastos veterinarios en caso de enfermedad, accidente y cirugía, así como de una parte de sus gastos de prevención.   </w:t>
      </w:r>
    </w:p>
    <w:p w:rsidRPr="00CF4D84" w:rsidR="000C15C7" w:rsidRDefault="008F612D" w14:paraId="6C39A984" w14:textId="5F8DCB58">
      <w:pPr>
        <w:pStyle w:val="Textoindependiente"/>
        <w:spacing w:before="36"/>
        <w:rPr>
          <w:rFonts w:ascii="Lexend" w:hAnsi="Lexend"/>
          <w:sz w:val="20"/>
        </w:rPr>
      </w:pPr>
      <w:r w:rsidRPr="00D30780">
        <w:rPr>
          <w:rFonts w:ascii="Lexend" w:hAnsi="Lexend"/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37F530C7" wp14:editId="1D5DC94A">
                <wp:simplePos x="0" y="0"/>
                <wp:positionH relativeFrom="page">
                  <wp:posOffset>2712720</wp:posOffset>
                </wp:positionH>
                <wp:positionV relativeFrom="paragraph">
                  <wp:posOffset>1478280</wp:posOffset>
                </wp:positionV>
                <wp:extent cx="2598420" cy="43434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8420" cy="434340"/>
                          <a:chOff x="-373380" y="-44956"/>
                          <a:chExt cx="2598420" cy="178586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-373380" y="-44956"/>
                            <a:ext cx="2407919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9240" h="144145">
                                <a:moveTo>
                                  <a:pt x="1538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1538998" y="144005"/>
                                </a:lnTo>
                                <a:lnTo>
                                  <a:pt x="1538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3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-297180" y="-22917"/>
                            <a:ext cx="2522220" cy="1565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Pr="00CF4D84" w:rsidR="000C15C7" w:rsidRDefault="008F612D" w14:paraId="48B3A137" w14:textId="067B1678">
                              <w:pPr>
                                <w:ind w:left="-18" w:right="-29"/>
                                <w:rPr>
                                  <w:rFonts w:ascii="Tahoma" w:hAnsi="Tahoma"/>
                                  <w:b/>
                                  <w:sz w:val="26"/>
                                </w:rPr>
                              </w:pPr>
                              <w:hyperlink w:history="1" r:id="rId14">
                                <w:r w:rsidRPr="00CF4D84">
                                  <w:rPr>
                                    <w:rStyle w:val="Hipervnculo"/>
                                    <w:rFonts w:ascii="Tahoma" w:hAnsi="Tahoma"/>
                                    <w:b/>
                                    <w:spacing w:val="-6"/>
                                    <w:sz w:val="26"/>
                                  </w:rPr>
                                  <w:t>https://www.santevet.com/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7" style="position:absolute;margin-left:213.6pt;margin-top:116.4pt;width:204.6pt;height:34.2pt;z-index:-251658239;mso-wrap-distance-left:0;mso-wrap-distance-right:0;mso-position-horizontal-relative:page;mso-width-relative:margin;mso-height-relative:margin" coordsize="25984,1785" coordorigin="-3733,-449" o:spid="_x0000_s1026" w14:anchorId="37F530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">
                <v:shape id="Graphic 68" style="position:absolute;left:-3733;top:-449;width:24078;height:1440;visibility:visible;mso-wrap-style:square;v-text-anchor:top" coordsize="1539240,144145" o:spid="_x0000_s1027" fillcolor="#c6e3d7" stroked="f" path="m1538998,l,,,144005r1538998,l15389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style="position:absolute;left:-2971;top:-229;width:25221;height:1565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>
                  <v:textbox inset="0,0,0,0">
                    <w:txbxContent>
                      <w:p w:rsidRPr="00CF4D84" w:rsidR="000C15C7" w:rsidRDefault="008F612D" w14:paraId="48B3A137" w14:textId="067B1678">
                        <w:pPr>
                          <w:ind w:left="-18" w:right="-29"/>
                          <w:rPr>
                            <w:rFonts w:ascii="Tahoma" w:hAnsi="Tahoma"/>
                            <w:b/>
                            <w:sz w:val="26"/>
                          </w:rPr>
                        </w:pPr>
                        <w:hyperlink w:history="1" r:id="rId15">
                          <w:r w:rsidRPr="00CF4D84">
                            <w:rPr>
                              <w:rStyle w:val="Hipervnculo"/>
                              <w:rFonts w:ascii="Tahoma" w:hAnsi="Tahoma"/>
                              <w:b/>
                              <w:spacing w:val="-6"/>
                              <w:sz w:val="26"/>
                            </w:rPr>
                            <w:t>https://www.santevet.com/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30780">
        <w:rPr>
          <w:rFonts w:ascii="Lexend" w:hAnsi="Lexend"/>
          <w:noProof/>
        </w:rPr>
        <w:drawing>
          <wp:anchor distT="0" distB="0" distL="0" distR="0" simplePos="0" relativeHeight="251658240" behindDoc="1" locked="0" layoutInCell="1" allowOverlap="1" wp14:anchorId="667C2E97" wp14:editId="4514545C">
            <wp:simplePos x="0" y="0"/>
            <wp:positionH relativeFrom="page">
              <wp:posOffset>3189599</wp:posOffset>
            </wp:positionH>
            <wp:positionV relativeFrom="paragraph">
              <wp:posOffset>192997</wp:posOffset>
            </wp:positionV>
            <wp:extent cx="1442719" cy="1200912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719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F4D84" w:rsidR="000C15C7" w:rsidRDefault="000C15C7" w14:paraId="7B292CC7" w14:textId="779D1078">
      <w:pPr>
        <w:pStyle w:val="Textoindependiente"/>
        <w:spacing w:before="7"/>
        <w:rPr>
          <w:sz w:val="18"/>
        </w:rPr>
      </w:pPr>
    </w:p>
    <w:p w:rsidRPr="00CF4D84" w:rsidR="000C15C7" w:rsidRDefault="008F612D" w14:paraId="0ADAF9AE" w14:textId="5304FCF1">
      <w:pPr>
        <w:pStyle w:val="Textoindependiente"/>
        <w:spacing w:before="1"/>
        <w:ind w:left="2690" w:right="2453"/>
        <w:jc w:val="center"/>
      </w:pPr>
      <w:r w:rsidRPr="00CF4D84">
        <w:rPr>
          <w:spacing w:val="-8"/>
        </w:rPr>
        <w:t>CONTACTO DE PRENSA</w:t>
      </w:r>
    </w:p>
    <w:p w:rsidR="004B65DC" w:rsidP="008F612D" w:rsidRDefault="00A36E96" w14:paraId="4C07559D" w14:textId="77777777">
      <w:pPr>
        <w:pStyle w:val="Textoindependiente"/>
        <w:jc w:val="center"/>
        <w:rPr>
          <w:sz w:val="20"/>
        </w:rPr>
      </w:pPr>
      <w:r w:rsidRPr="00A36E96">
        <w:rPr>
          <w:sz w:val="20"/>
          <w:lang w:val="en-GB"/>
        </w:rPr>
        <w:t>Rocío Burgos Carsí| </w:t>
      </w:r>
      <w:hyperlink w:tgtFrame="_blank" w:history="1" r:id="rId17">
        <w:r w:rsidRPr="00A36E96">
          <w:rPr>
            <w:rStyle w:val="Hipervnculo"/>
            <w:sz w:val="20"/>
            <w:lang w:val="en-GB"/>
          </w:rPr>
          <w:t>rburgos@atrevia.com</w:t>
        </w:r>
      </w:hyperlink>
      <w:r w:rsidRPr="00A36E96">
        <w:rPr>
          <w:sz w:val="20"/>
          <w:lang w:val="en-GB"/>
        </w:rPr>
        <w:t>| 606 79 13 12</w:t>
      </w:r>
      <w:r w:rsidRPr="00A36E96">
        <w:rPr>
          <w:sz w:val="20"/>
        </w:rPr>
        <w:t> </w:t>
      </w:r>
    </w:p>
    <w:p w:rsidRPr="000A3E4F" w:rsidR="000C15C7" w:rsidP="000A3E4F" w:rsidRDefault="008F612D" w14:paraId="0DA93D57" w14:textId="4ED75CB6">
      <w:pPr>
        <w:pStyle w:val="Textoindependiente"/>
        <w:jc w:val="center"/>
        <w:rPr>
          <w:sz w:val="20"/>
        </w:rPr>
      </w:pPr>
      <w:r w:rsidRPr="00CF4D84">
        <w:rPr>
          <w:sz w:val="20"/>
        </w:rPr>
        <w:t xml:space="preserve">Andrea Guarino Martínez | </w:t>
      </w:r>
      <w:hyperlink w:tgtFrame="_blank" w:history="1" r:id="rId18">
        <w:r w:rsidRPr="00CF4D84">
          <w:rPr>
            <w:rStyle w:val="Hipervnculo"/>
            <w:sz w:val="20"/>
          </w:rPr>
          <w:t>aguarino@atrevia.com</w:t>
        </w:r>
      </w:hyperlink>
      <w:r w:rsidRPr="00CF4D84">
        <w:rPr>
          <w:sz w:val="20"/>
        </w:rPr>
        <w:t xml:space="preserve"> | 672 447 015</w:t>
      </w:r>
    </w:p>
    <w:sectPr w:rsidRPr="000A3E4F" w:rsidR="000C15C7" w:rsidSect="007A6FD3">
      <w:headerReference w:type="default" r:id="rId19"/>
      <w:footerReference w:type="default" r:id="rId20"/>
      <w:pgSz w:w="11910" w:h="16840" w:orient="portrait"/>
      <w:pgMar w:top="3544" w:right="1562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CF4D84" w:rsidR="00F5731C" w:rsidP="00C1576C" w:rsidRDefault="00F5731C" w14:paraId="0BC429B4" w14:textId="77777777">
      <w:r w:rsidRPr="00CF4D84">
        <w:separator/>
      </w:r>
    </w:p>
  </w:endnote>
  <w:endnote w:type="continuationSeparator" w:id="0">
    <w:p w:rsidRPr="00CF4D84" w:rsidR="00F5731C" w:rsidP="00C1576C" w:rsidRDefault="00F5731C" w14:paraId="0587DF5F" w14:textId="77777777">
      <w:r w:rsidRPr="00CF4D84">
        <w:continuationSeparator/>
      </w:r>
    </w:p>
  </w:endnote>
  <w:endnote w:type="continuationNotice" w:id="1">
    <w:p w:rsidRPr="00CF4D84" w:rsidR="00F5731C" w:rsidRDefault="00F5731C" w14:paraId="7C7E9D4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">
    <w:altName w:val="Calibri"/>
    <w:charset w:val="00"/>
    <w:family w:val="auto"/>
    <w:pitch w:val="variable"/>
    <w:sig w:usb0="A00000FF" w:usb1="4000205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91DAB" w:rsidR="00F630BB" w:rsidP="005A3132" w:rsidRDefault="00F630BB" w14:paraId="7D4C3D46" w14:textId="54C71FE5">
    <w:pPr>
      <w:pStyle w:val="Piedepgina"/>
    </w:pPr>
  </w:p>
  <w:p w:rsidR="00091DAB" w:rsidRDefault="00091DAB" w14:paraId="6DADFADF" w14:textId="77777777">
    <w:pPr>
      <w:pStyle w:val="Piedepgina"/>
    </w:pPr>
  </w:p>
  <w:p w:rsidRPr="00CF4D84" w:rsidR="1CA37DF2" w:rsidP="1CA37DF2" w:rsidRDefault="1CA37DF2" w14:paraId="5A9714D4" w14:textId="634C8E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CF4D84" w:rsidR="00F5731C" w:rsidP="00C1576C" w:rsidRDefault="00F5731C" w14:paraId="4CFFD51E" w14:textId="77777777">
      <w:r w:rsidRPr="00CF4D84">
        <w:separator/>
      </w:r>
    </w:p>
  </w:footnote>
  <w:footnote w:type="continuationSeparator" w:id="0">
    <w:p w:rsidRPr="00CF4D84" w:rsidR="00F5731C" w:rsidP="00C1576C" w:rsidRDefault="00F5731C" w14:paraId="421E6AEC" w14:textId="77777777">
      <w:r w:rsidRPr="00CF4D84">
        <w:continuationSeparator/>
      </w:r>
    </w:p>
  </w:footnote>
  <w:footnote w:type="continuationNotice" w:id="1">
    <w:p w:rsidRPr="00CF4D84" w:rsidR="00F5731C" w:rsidRDefault="00F5731C" w14:paraId="15A3E8B8" w14:textId="77777777"/>
  </w:footnote>
  <w:footnote w:id="2">
    <w:p w:rsidR="0051740A" w:rsidP="0051740A" w:rsidRDefault="0051740A" w14:paraId="2E7D205F" w14:textId="7777777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213CA">
        <w:rPr>
          <w:sz w:val="16"/>
          <w:szCs w:val="16"/>
        </w:rPr>
        <w:t xml:space="preserve">Según la encuesta </w:t>
      </w:r>
      <w:proofErr w:type="spellStart"/>
      <w:r w:rsidRPr="002213CA">
        <w:rPr>
          <w:sz w:val="16"/>
          <w:szCs w:val="16"/>
        </w:rPr>
        <w:t>BioSat</w:t>
      </w:r>
      <w:proofErr w:type="spellEnd"/>
      <w:r w:rsidRPr="002213CA">
        <w:rPr>
          <w:sz w:val="16"/>
          <w:szCs w:val="16"/>
        </w:rPr>
        <w:t xml:space="preserve">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F4D84" w:rsidR="00C1576C" w:rsidRDefault="001F3C59" w14:paraId="4A37D022" w14:textId="27C45AAB">
    <w:pPr>
      <w:pStyle w:val="Encabezado"/>
    </w:pPr>
    <w:r w:rsidRPr="00D30780"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ECE5F92" wp14:editId="46394BB7">
          <wp:simplePos x="0" y="0"/>
          <wp:positionH relativeFrom="column">
            <wp:posOffset>3827145</wp:posOffset>
          </wp:positionH>
          <wp:positionV relativeFrom="paragraph">
            <wp:posOffset>303953</wp:posOffset>
          </wp:positionV>
          <wp:extent cx="1386840" cy="584200"/>
          <wp:effectExtent l="0" t="0" r="3810" b="6350"/>
          <wp:wrapSquare wrapText="bothSides"/>
          <wp:docPr id="1269484620" name="Image 5" descr="Imagen que contiene dibuj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Imagen que contiene dibuj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78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97E7A6" wp14:editId="4784BCB7">
              <wp:simplePos x="0" y="0"/>
              <wp:positionH relativeFrom="column">
                <wp:posOffset>-190500</wp:posOffset>
              </wp:positionH>
              <wp:positionV relativeFrom="paragraph">
                <wp:posOffset>1209675</wp:posOffset>
              </wp:positionV>
              <wp:extent cx="1714474" cy="423828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474" cy="42382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1265" h="527050">
                            <a:moveTo>
                              <a:pt x="1199832" y="0"/>
                            </a:moveTo>
                            <a:lnTo>
                              <a:pt x="37655" y="80594"/>
                            </a:lnTo>
                            <a:lnTo>
                              <a:pt x="0" y="526973"/>
                            </a:lnTo>
                            <a:lnTo>
                              <a:pt x="1231201" y="511467"/>
                            </a:lnTo>
                            <a:lnTo>
                              <a:pt x="1199832" y="0"/>
                            </a:lnTo>
                            <a:close/>
                          </a:path>
                        </a:pathLst>
                      </a:custGeom>
                      <a:solidFill>
                        <a:srgbClr val="6CBE9B"/>
                      </a:solidFill>
                    </wps:spPr>
                    <wps:txbx>
                      <w:txbxContent>
                        <w:p w:rsidRPr="00CF4D84" w:rsidR="006C565E" w:rsidP="006C565E" w:rsidRDefault="006C565E" w14:paraId="431AC32B" w14:textId="77777777">
                          <w:pPr>
                            <w:ind w:right="-567"/>
                            <w:jc w:val="center"/>
                            <w:rPr>
                              <w:rFonts w:ascii="Lexend" w:hAnsi="Lexen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:rsidRPr="00CF4D84" w:rsidR="006C565E" w:rsidP="006C565E" w:rsidRDefault="006C565E" w14:paraId="74BE1485" w14:textId="77777777">
                          <w:pPr>
                            <w:ind w:left="284" w:right="-567"/>
                            <w:rPr>
                              <w:rFonts w:ascii="Lexend" w:hAnsi="Lexend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CF4D84">
                            <w:rPr>
                              <w:rFonts w:ascii="Lexend" w:hAnsi="Lexend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NOTA DE PRENSA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" style="position:absolute;margin-left:-15pt;margin-top:95.25pt;width:135pt;height:33.3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1265,527050" o:spid="_x0000_s1029" fillcolor="#6cbe9b" stroked="f" o:spt="100" adj="-11796480,,5400" path="m1199832,l37655,80594,,526973,1231201,511467,119983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" w14:anchorId="5A97E7A6">
              <v:stroke joinstyle="miter"/>
              <v:formulas/>
              <v:path textboxrect="0,0,1231265,527050" arrowok="t" o:connecttype="custom"/>
              <v:textbox inset="0,0,0,0">
                <w:txbxContent>
                  <w:p w:rsidRPr="00CF4D84" w:rsidR="006C565E" w:rsidP="006C565E" w:rsidRDefault="006C565E" w14:paraId="431AC32B" w14:textId="77777777">
                    <w:pPr>
                      <w:ind w:right="-567"/>
                      <w:jc w:val="center"/>
                      <w:rPr>
                        <w:rFonts w:ascii="Lexend" w:hAnsi="Lexend"/>
                        <w:b/>
                        <w:bCs/>
                        <w:color w:val="FFFFFF" w:themeColor="background1"/>
                      </w:rPr>
                    </w:pPr>
                  </w:p>
                  <w:p w:rsidRPr="00CF4D84" w:rsidR="006C565E" w:rsidP="006C565E" w:rsidRDefault="006C565E" w14:paraId="74BE1485" w14:textId="77777777">
                    <w:pPr>
                      <w:ind w:left="284" w:right="-567"/>
                      <w:rPr>
                        <w:rFonts w:ascii="Lexend" w:hAnsi="Lexend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CF4D84">
                      <w:rPr>
                        <w:rFonts w:ascii="Lexend" w:hAnsi="Lexend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NOTA DE PRENSA</w:t>
                    </w:r>
                  </w:p>
                </w:txbxContent>
              </v:textbox>
            </v:shape>
          </w:pict>
        </mc:Fallback>
      </mc:AlternateContent>
    </w:r>
    <w:r w:rsidRPr="00D30780" w:rsidR="006C565E">
      <w:rPr>
        <w:noProof/>
      </w:rPr>
      <w:drawing>
        <wp:anchor distT="0" distB="0" distL="114300" distR="114300" simplePos="0" relativeHeight="251658241" behindDoc="0" locked="0" layoutInCell="1" allowOverlap="1" wp14:anchorId="329FD231" wp14:editId="618165A1">
          <wp:simplePos x="0" y="0"/>
          <wp:positionH relativeFrom="column">
            <wp:posOffset>342265</wp:posOffset>
          </wp:positionH>
          <wp:positionV relativeFrom="paragraph">
            <wp:posOffset>0</wp:posOffset>
          </wp:positionV>
          <wp:extent cx="2171078" cy="1678305"/>
          <wp:effectExtent l="0" t="0" r="0" b="0"/>
          <wp:wrapNone/>
          <wp:docPr id="1522331328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71078" cy="167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908"/>
    <w:multiLevelType w:val="hybridMultilevel"/>
    <w:tmpl w:val="1062DB6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652541"/>
    <w:multiLevelType w:val="multilevel"/>
    <w:tmpl w:val="C994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0F06CBE"/>
    <w:multiLevelType w:val="multilevel"/>
    <w:tmpl w:val="0EB4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161CA6"/>
    <w:multiLevelType w:val="multilevel"/>
    <w:tmpl w:val="A46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460D0E1"/>
    <w:multiLevelType w:val="hybridMultilevel"/>
    <w:tmpl w:val="C9822F4E"/>
    <w:lvl w:ilvl="0" w:tplc="0B788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E26C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8E15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F45B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623A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62FC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46D9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46C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C269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8C674C"/>
    <w:multiLevelType w:val="multilevel"/>
    <w:tmpl w:val="2DB0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4CF05A1"/>
    <w:multiLevelType w:val="hybridMultilevel"/>
    <w:tmpl w:val="01E03140"/>
    <w:lvl w:ilvl="0" w:tplc="F006DB48">
      <w:numFmt w:val="bullet"/>
      <w:lvlText w:val="-"/>
      <w:lvlJc w:val="left"/>
      <w:pPr>
        <w:ind w:left="720" w:hanging="360"/>
      </w:pPr>
      <w:rPr>
        <w:rFonts w:hint="default" w:ascii="Lexend" w:hAnsi="Lexend" w:eastAsia="Lexend" w:cs="Lexen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0F3C9A"/>
    <w:multiLevelType w:val="multilevel"/>
    <w:tmpl w:val="1C58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3CA0F64"/>
    <w:multiLevelType w:val="hybridMultilevel"/>
    <w:tmpl w:val="AECEC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E1021"/>
    <w:multiLevelType w:val="multilevel"/>
    <w:tmpl w:val="CB4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7E90246"/>
    <w:multiLevelType w:val="multilevel"/>
    <w:tmpl w:val="ADA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0423FCF"/>
    <w:multiLevelType w:val="multilevel"/>
    <w:tmpl w:val="33FC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A524432"/>
    <w:multiLevelType w:val="multilevel"/>
    <w:tmpl w:val="CF4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676A89"/>
    <w:multiLevelType w:val="multilevel"/>
    <w:tmpl w:val="93CE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35157CE"/>
    <w:multiLevelType w:val="hybridMultilevel"/>
    <w:tmpl w:val="75F0E61A"/>
    <w:lvl w:ilvl="0" w:tplc="2682C59C">
      <w:numFmt w:val="bullet"/>
      <w:lvlText w:val="•"/>
      <w:lvlJc w:val="left"/>
      <w:pPr>
        <w:ind w:left="556" w:hanging="284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63"/>
        <w:sz w:val="22"/>
        <w:szCs w:val="22"/>
        <w:lang w:val="fr-FR" w:eastAsia="en-US" w:bidi="ar-SA"/>
      </w:rPr>
    </w:lvl>
    <w:lvl w:ilvl="1" w:tplc="99D888EA">
      <w:numFmt w:val="bullet"/>
      <w:lvlText w:val="•"/>
      <w:lvlJc w:val="left"/>
      <w:pPr>
        <w:ind w:left="1570" w:hanging="284"/>
      </w:pPr>
      <w:rPr>
        <w:rFonts w:hint="default"/>
        <w:lang w:val="fr-FR" w:eastAsia="en-US" w:bidi="ar-SA"/>
      </w:rPr>
    </w:lvl>
    <w:lvl w:ilvl="2" w:tplc="02608820">
      <w:numFmt w:val="bullet"/>
      <w:lvlText w:val="•"/>
      <w:lvlJc w:val="left"/>
      <w:pPr>
        <w:ind w:left="2581" w:hanging="284"/>
      </w:pPr>
      <w:rPr>
        <w:rFonts w:hint="default"/>
        <w:lang w:val="fr-FR" w:eastAsia="en-US" w:bidi="ar-SA"/>
      </w:rPr>
    </w:lvl>
    <w:lvl w:ilvl="3" w:tplc="D3E8F040">
      <w:numFmt w:val="bullet"/>
      <w:lvlText w:val="•"/>
      <w:lvlJc w:val="left"/>
      <w:pPr>
        <w:ind w:left="3591" w:hanging="284"/>
      </w:pPr>
      <w:rPr>
        <w:rFonts w:hint="default"/>
        <w:lang w:val="fr-FR" w:eastAsia="en-US" w:bidi="ar-SA"/>
      </w:rPr>
    </w:lvl>
    <w:lvl w:ilvl="4" w:tplc="5DB68A10">
      <w:numFmt w:val="bullet"/>
      <w:lvlText w:val="•"/>
      <w:lvlJc w:val="left"/>
      <w:pPr>
        <w:ind w:left="4602" w:hanging="284"/>
      </w:pPr>
      <w:rPr>
        <w:rFonts w:hint="default"/>
        <w:lang w:val="fr-FR" w:eastAsia="en-US" w:bidi="ar-SA"/>
      </w:rPr>
    </w:lvl>
    <w:lvl w:ilvl="5" w:tplc="153CE288">
      <w:numFmt w:val="bullet"/>
      <w:lvlText w:val="•"/>
      <w:lvlJc w:val="left"/>
      <w:pPr>
        <w:ind w:left="5612" w:hanging="284"/>
      </w:pPr>
      <w:rPr>
        <w:rFonts w:hint="default"/>
        <w:lang w:val="fr-FR" w:eastAsia="en-US" w:bidi="ar-SA"/>
      </w:rPr>
    </w:lvl>
    <w:lvl w:ilvl="6" w:tplc="23283416">
      <w:numFmt w:val="bullet"/>
      <w:lvlText w:val="•"/>
      <w:lvlJc w:val="left"/>
      <w:pPr>
        <w:ind w:left="6623" w:hanging="284"/>
      </w:pPr>
      <w:rPr>
        <w:rFonts w:hint="default"/>
        <w:lang w:val="fr-FR" w:eastAsia="en-US" w:bidi="ar-SA"/>
      </w:rPr>
    </w:lvl>
    <w:lvl w:ilvl="7" w:tplc="7D6C049C">
      <w:numFmt w:val="bullet"/>
      <w:lvlText w:val="•"/>
      <w:lvlJc w:val="left"/>
      <w:pPr>
        <w:ind w:left="7633" w:hanging="284"/>
      </w:pPr>
      <w:rPr>
        <w:rFonts w:hint="default"/>
        <w:lang w:val="fr-FR" w:eastAsia="en-US" w:bidi="ar-SA"/>
      </w:rPr>
    </w:lvl>
    <w:lvl w:ilvl="8" w:tplc="4014CF72">
      <w:numFmt w:val="bullet"/>
      <w:lvlText w:val="•"/>
      <w:lvlJc w:val="left"/>
      <w:pPr>
        <w:ind w:left="8644" w:hanging="284"/>
      </w:pPr>
      <w:rPr>
        <w:rFonts w:hint="default"/>
        <w:lang w:val="fr-FR" w:eastAsia="en-US" w:bidi="ar-SA"/>
      </w:rPr>
    </w:lvl>
  </w:abstractNum>
  <w:abstractNum w:abstractNumId="15" w15:restartNumberingAfterBreak="0">
    <w:nsid w:val="66FF24D3"/>
    <w:multiLevelType w:val="multilevel"/>
    <w:tmpl w:val="C27A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AF22039"/>
    <w:multiLevelType w:val="multilevel"/>
    <w:tmpl w:val="D5C4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FCE731F"/>
    <w:multiLevelType w:val="multilevel"/>
    <w:tmpl w:val="666A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537076"/>
    <w:multiLevelType w:val="hybridMultilevel"/>
    <w:tmpl w:val="23ACFB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972F2"/>
    <w:multiLevelType w:val="hybridMultilevel"/>
    <w:tmpl w:val="F8D23D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80F27B7"/>
    <w:multiLevelType w:val="multilevel"/>
    <w:tmpl w:val="9368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472019410">
    <w:abstractNumId w:val="14"/>
  </w:num>
  <w:num w:numId="2" w16cid:durableId="942883782">
    <w:abstractNumId w:val="20"/>
  </w:num>
  <w:num w:numId="3" w16cid:durableId="213782144">
    <w:abstractNumId w:val="1"/>
  </w:num>
  <w:num w:numId="4" w16cid:durableId="1685135646">
    <w:abstractNumId w:val="16"/>
  </w:num>
  <w:num w:numId="5" w16cid:durableId="1436637113">
    <w:abstractNumId w:val="17"/>
  </w:num>
  <w:num w:numId="6" w16cid:durableId="1766262283">
    <w:abstractNumId w:val="0"/>
  </w:num>
  <w:num w:numId="7" w16cid:durableId="1768575934">
    <w:abstractNumId w:val="6"/>
  </w:num>
  <w:num w:numId="8" w16cid:durableId="1827623750">
    <w:abstractNumId w:val="2"/>
  </w:num>
  <w:num w:numId="9" w16cid:durableId="144666587">
    <w:abstractNumId w:val="12"/>
  </w:num>
  <w:num w:numId="10" w16cid:durableId="1758283939">
    <w:abstractNumId w:val="5"/>
  </w:num>
  <w:num w:numId="11" w16cid:durableId="1858154500">
    <w:abstractNumId w:val="9"/>
  </w:num>
  <w:num w:numId="12" w16cid:durableId="2062048583">
    <w:abstractNumId w:val="15"/>
  </w:num>
  <w:num w:numId="13" w16cid:durableId="1097367207">
    <w:abstractNumId w:val="3"/>
  </w:num>
  <w:num w:numId="14" w16cid:durableId="1099176056">
    <w:abstractNumId w:val="4"/>
  </w:num>
  <w:num w:numId="15" w16cid:durableId="864486147">
    <w:abstractNumId w:val="7"/>
  </w:num>
  <w:num w:numId="16" w16cid:durableId="2091152628">
    <w:abstractNumId w:val="10"/>
  </w:num>
  <w:num w:numId="17" w16cid:durableId="751195648">
    <w:abstractNumId w:val="18"/>
  </w:num>
  <w:num w:numId="18" w16cid:durableId="577709867">
    <w:abstractNumId w:val="8"/>
  </w:num>
  <w:num w:numId="19" w16cid:durableId="1362315502">
    <w:abstractNumId w:val="11"/>
  </w:num>
  <w:num w:numId="20" w16cid:durableId="1316225667">
    <w:abstractNumId w:val="13"/>
  </w:num>
  <w:num w:numId="21" w16cid:durableId="16852809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C7"/>
    <w:rsid w:val="00002C77"/>
    <w:rsid w:val="00003FC0"/>
    <w:rsid w:val="000052E8"/>
    <w:rsid w:val="000058FC"/>
    <w:rsid w:val="000059E6"/>
    <w:rsid w:val="000063FC"/>
    <w:rsid w:val="00007234"/>
    <w:rsid w:val="00011780"/>
    <w:rsid w:val="0001394B"/>
    <w:rsid w:val="000147B9"/>
    <w:rsid w:val="0001731A"/>
    <w:rsid w:val="00020145"/>
    <w:rsid w:val="00020689"/>
    <w:rsid w:val="00027440"/>
    <w:rsid w:val="00033D54"/>
    <w:rsid w:val="000341E2"/>
    <w:rsid w:val="00037B05"/>
    <w:rsid w:val="00040C93"/>
    <w:rsid w:val="000422C7"/>
    <w:rsid w:val="00043DE9"/>
    <w:rsid w:val="00044EF1"/>
    <w:rsid w:val="00052433"/>
    <w:rsid w:val="00053936"/>
    <w:rsid w:val="00053A45"/>
    <w:rsid w:val="000557DB"/>
    <w:rsid w:val="00061BB6"/>
    <w:rsid w:val="00061BC7"/>
    <w:rsid w:val="000620AB"/>
    <w:rsid w:val="000622DF"/>
    <w:rsid w:val="00066C11"/>
    <w:rsid w:val="00070910"/>
    <w:rsid w:val="00071C5F"/>
    <w:rsid w:val="000746B8"/>
    <w:rsid w:val="000766D5"/>
    <w:rsid w:val="000774CE"/>
    <w:rsid w:val="00077A04"/>
    <w:rsid w:val="00081259"/>
    <w:rsid w:val="0008423F"/>
    <w:rsid w:val="00085FC2"/>
    <w:rsid w:val="00090634"/>
    <w:rsid w:val="00091DAB"/>
    <w:rsid w:val="000921BA"/>
    <w:rsid w:val="000932B9"/>
    <w:rsid w:val="000944A1"/>
    <w:rsid w:val="000A1F51"/>
    <w:rsid w:val="000A3E4F"/>
    <w:rsid w:val="000A4D9A"/>
    <w:rsid w:val="000A513B"/>
    <w:rsid w:val="000A7D32"/>
    <w:rsid w:val="000B0556"/>
    <w:rsid w:val="000B0932"/>
    <w:rsid w:val="000B0DB1"/>
    <w:rsid w:val="000B1B9B"/>
    <w:rsid w:val="000B2AE4"/>
    <w:rsid w:val="000B7902"/>
    <w:rsid w:val="000B7BB3"/>
    <w:rsid w:val="000C017F"/>
    <w:rsid w:val="000C15C7"/>
    <w:rsid w:val="000C1CA8"/>
    <w:rsid w:val="000C4650"/>
    <w:rsid w:val="000C4DC1"/>
    <w:rsid w:val="000D2C87"/>
    <w:rsid w:val="000D305B"/>
    <w:rsid w:val="000D3A19"/>
    <w:rsid w:val="000D49F9"/>
    <w:rsid w:val="000D4FAA"/>
    <w:rsid w:val="000E1F72"/>
    <w:rsid w:val="000E40A9"/>
    <w:rsid w:val="000E7440"/>
    <w:rsid w:val="000F195D"/>
    <w:rsid w:val="000F1CC1"/>
    <w:rsid w:val="000F42AC"/>
    <w:rsid w:val="000F430D"/>
    <w:rsid w:val="000F5A33"/>
    <w:rsid w:val="000F6731"/>
    <w:rsid w:val="001029E1"/>
    <w:rsid w:val="0010335A"/>
    <w:rsid w:val="00103E22"/>
    <w:rsid w:val="00105E9C"/>
    <w:rsid w:val="00105EBF"/>
    <w:rsid w:val="00111F06"/>
    <w:rsid w:val="0011355B"/>
    <w:rsid w:val="00115138"/>
    <w:rsid w:val="001162A1"/>
    <w:rsid w:val="0011745F"/>
    <w:rsid w:val="001211FC"/>
    <w:rsid w:val="001212DB"/>
    <w:rsid w:val="001217B6"/>
    <w:rsid w:val="001305D5"/>
    <w:rsid w:val="0013077D"/>
    <w:rsid w:val="00130C67"/>
    <w:rsid w:val="001403DD"/>
    <w:rsid w:val="001407EE"/>
    <w:rsid w:val="001427E0"/>
    <w:rsid w:val="00142A74"/>
    <w:rsid w:val="00143407"/>
    <w:rsid w:val="00144387"/>
    <w:rsid w:val="001460B1"/>
    <w:rsid w:val="001471F0"/>
    <w:rsid w:val="001513EF"/>
    <w:rsid w:val="00152E3B"/>
    <w:rsid w:val="001563D6"/>
    <w:rsid w:val="00156905"/>
    <w:rsid w:val="001573A7"/>
    <w:rsid w:val="00160320"/>
    <w:rsid w:val="00161D7E"/>
    <w:rsid w:val="0016278D"/>
    <w:rsid w:val="001638D7"/>
    <w:rsid w:val="00166BD0"/>
    <w:rsid w:val="001700F0"/>
    <w:rsid w:val="001800FB"/>
    <w:rsid w:val="00181547"/>
    <w:rsid w:val="00183965"/>
    <w:rsid w:val="00184096"/>
    <w:rsid w:val="00186EA4"/>
    <w:rsid w:val="00190038"/>
    <w:rsid w:val="0019056F"/>
    <w:rsid w:val="00191E97"/>
    <w:rsid w:val="00192EF4"/>
    <w:rsid w:val="001931A4"/>
    <w:rsid w:val="00194C84"/>
    <w:rsid w:val="001975B8"/>
    <w:rsid w:val="001A16CC"/>
    <w:rsid w:val="001A2C17"/>
    <w:rsid w:val="001A357F"/>
    <w:rsid w:val="001A3888"/>
    <w:rsid w:val="001A478D"/>
    <w:rsid w:val="001A4BC0"/>
    <w:rsid w:val="001A4CF3"/>
    <w:rsid w:val="001A6E15"/>
    <w:rsid w:val="001B0557"/>
    <w:rsid w:val="001B0A98"/>
    <w:rsid w:val="001B0CF7"/>
    <w:rsid w:val="001B153E"/>
    <w:rsid w:val="001B45FD"/>
    <w:rsid w:val="001D51BF"/>
    <w:rsid w:val="001D6592"/>
    <w:rsid w:val="001E5967"/>
    <w:rsid w:val="001E79D3"/>
    <w:rsid w:val="001F1F66"/>
    <w:rsid w:val="001F3652"/>
    <w:rsid w:val="001F3C59"/>
    <w:rsid w:val="001F4195"/>
    <w:rsid w:val="001F691A"/>
    <w:rsid w:val="00200DD9"/>
    <w:rsid w:val="00202D46"/>
    <w:rsid w:val="00203256"/>
    <w:rsid w:val="00206351"/>
    <w:rsid w:val="002075F0"/>
    <w:rsid w:val="00211209"/>
    <w:rsid w:val="0021350E"/>
    <w:rsid w:val="00214615"/>
    <w:rsid w:val="00223305"/>
    <w:rsid w:val="0022389E"/>
    <w:rsid w:val="00225C23"/>
    <w:rsid w:val="002266A5"/>
    <w:rsid w:val="0023033D"/>
    <w:rsid w:val="002316AA"/>
    <w:rsid w:val="00236839"/>
    <w:rsid w:val="00241AA3"/>
    <w:rsid w:val="00242338"/>
    <w:rsid w:val="0024320C"/>
    <w:rsid w:val="0024330E"/>
    <w:rsid w:val="00244316"/>
    <w:rsid w:val="00244760"/>
    <w:rsid w:val="00244D93"/>
    <w:rsid w:val="002459CB"/>
    <w:rsid w:val="00245BDB"/>
    <w:rsid w:val="00253B50"/>
    <w:rsid w:val="00253C8D"/>
    <w:rsid w:val="00253F0A"/>
    <w:rsid w:val="002555E7"/>
    <w:rsid w:val="002605FC"/>
    <w:rsid w:val="002629E6"/>
    <w:rsid w:val="00262DFC"/>
    <w:rsid w:val="00264876"/>
    <w:rsid w:val="00266E5C"/>
    <w:rsid w:val="002676E4"/>
    <w:rsid w:val="00270ED4"/>
    <w:rsid w:val="00273344"/>
    <w:rsid w:val="00277C27"/>
    <w:rsid w:val="0028021C"/>
    <w:rsid w:val="00280741"/>
    <w:rsid w:val="00282454"/>
    <w:rsid w:val="002830D8"/>
    <w:rsid w:val="00283874"/>
    <w:rsid w:val="00284CF2"/>
    <w:rsid w:val="002854E0"/>
    <w:rsid w:val="00286B85"/>
    <w:rsid w:val="00286BD0"/>
    <w:rsid w:val="00286F68"/>
    <w:rsid w:val="0028762A"/>
    <w:rsid w:val="002961D6"/>
    <w:rsid w:val="00297A0D"/>
    <w:rsid w:val="002A3134"/>
    <w:rsid w:val="002A35A5"/>
    <w:rsid w:val="002A3BF8"/>
    <w:rsid w:val="002A3C8F"/>
    <w:rsid w:val="002A5D15"/>
    <w:rsid w:val="002A65D4"/>
    <w:rsid w:val="002B056C"/>
    <w:rsid w:val="002B06F6"/>
    <w:rsid w:val="002B0CE9"/>
    <w:rsid w:val="002B58EE"/>
    <w:rsid w:val="002C0D23"/>
    <w:rsid w:val="002C190A"/>
    <w:rsid w:val="002C2E3F"/>
    <w:rsid w:val="002C49C9"/>
    <w:rsid w:val="002C4F4A"/>
    <w:rsid w:val="002C4F6A"/>
    <w:rsid w:val="002D3513"/>
    <w:rsid w:val="002D3F4A"/>
    <w:rsid w:val="002D40F4"/>
    <w:rsid w:val="002D5014"/>
    <w:rsid w:val="002D71FC"/>
    <w:rsid w:val="002E2523"/>
    <w:rsid w:val="002E303E"/>
    <w:rsid w:val="002E3ADA"/>
    <w:rsid w:val="002E45B7"/>
    <w:rsid w:val="002E523C"/>
    <w:rsid w:val="002E5E74"/>
    <w:rsid w:val="002F474E"/>
    <w:rsid w:val="00302818"/>
    <w:rsid w:val="0030371C"/>
    <w:rsid w:val="00303AD7"/>
    <w:rsid w:val="00304484"/>
    <w:rsid w:val="0030795A"/>
    <w:rsid w:val="003160C5"/>
    <w:rsid w:val="00316AA0"/>
    <w:rsid w:val="003173D0"/>
    <w:rsid w:val="00317615"/>
    <w:rsid w:val="00317F0D"/>
    <w:rsid w:val="0032411C"/>
    <w:rsid w:val="003250D9"/>
    <w:rsid w:val="00326A01"/>
    <w:rsid w:val="00332EC1"/>
    <w:rsid w:val="003335F7"/>
    <w:rsid w:val="00333606"/>
    <w:rsid w:val="00333A83"/>
    <w:rsid w:val="00334C18"/>
    <w:rsid w:val="00335C3D"/>
    <w:rsid w:val="003377CD"/>
    <w:rsid w:val="00342042"/>
    <w:rsid w:val="003433E3"/>
    <w:rsid w:val="0034681E"/>
    <w:rsid w:val="00350093"/>
    <w:rsid w:val="00350543"/>
    <w:rsid w:val="003523DE"/>
    <w:rsid w:val="0035785C"/>
    <w:rsid w:val="003628B0"/>
    <w:rsid w:val="00364455"/>
    <w:rsid w:val="00365E7D"/>
    <w:rsid w:val="0037010D"/>
    <w:rsid w:val="003743C2"/>
    <w:rsid w:val="003743DB"/>
    <w:rsid w:val="003748D7"/>
    <w:rsid w:val="00374AA7"/>
    <w:rsid w:val="003759CE"/>
    <w:rsid w:val="00381BF1"/>
    <w:rsid w:val="00383E10"/>
    <w:rsid w:val="0038421B"/>
    <w:rsid w:val="00385DFB"/>
    <w:rsid w:val="00387A54"/>
    <w:rsid w:val="003908E4"/>
    <w:rsid w:val="003929ED"/>
    <w:rsid w:val="00395539"/>
    <w:rsid w:val="003973BE"/>
    <w:rsid w:val="003A0D4C"/>
    <w:rsid w:val="003A1A90"/>
    <w:rsid w:val="003A31C7"/>
    <w:rsid w:val="003A4F89"/>
    <w:rsid w:val="003A7420"/>
    <w:rsid w:val="003A77DA"/>
    <w:rsid w:val="003B17DC"/>
    <w:rsid w:val="003C143D"/>
    <w:rsid w:val="003C28D3"/>
    <w:rsid w:val="003C42F7"/>
    <w:rsid w:val="003C509D"/>
    <w:rsid w:val="003D3AED"/>
    <w:rsid w:val="003D3BAC"/>
    <w:rsid w:val="003D5950"/>
    <w:rsid w:val="003D5C7B"/>
    <w:rsid w:val="003D6423"/>
    <w:rsid w:val="003D6DD1"/>
    <w:rsid w:val="003D771B"/>
    <w:rsid w:val="003D7736"/>
    <w:rsid w:val="003E0FA8"/>
    <w:rsid w:val="003E2C30"/>
    <w:rsid w:val="003E4772"/>
    <w:rsid w:val="003E4AF2"/>
    <w:rsid w:val="003E55A1"/>
    <w:rsid w:val="003E6452"/>
    <w:rsid w:val="003E72B2"/>
    <w:rsid w:val="003F0E24"/>
    <w:rsid w:val="003F1014"/>
    <w:rsid w:val="003F2252"/>
    <w:rsid w:val="003F2BC6"/>
    <w:rsid w:val="003F31F0"/>
    <w:rsid w:val="003F3A1B"/>
    <w:rsid w:val="003F4543"/>
    <w:rsid w:val="003F4AD7"/>
    <w:rsid w:val="003F6985"/>
    <w:rsid w:val="003F6EC3"/>
    <w:rsid w:val="004017DB"/>
    <w:rsid w:val="00402B2A"/>
    <w:rsid w:val="00404E91"/>
    <w:rsid w:val="00405CA0"/>
    <w:rsid w:val="00406124"/>
    <w:rsid w:val="00406B6C"/>
    <w:rsid w:val="00406F74"/>
    <w:rsid w:val="00407A4B"/>
    <w:rsid w:val="00407AC2"/>
    <w:rsid w:val="00412DE4"/>
    <w:rsid w:val="004147B5"/>
    <w:rsid w:val="00414D61"/>
    <w:rsid w:val="00416C18"/>
    <w:rsid w:val="00417116"/>
    <w:rsid w:val="00420D1F"/>
    <w:rsid w:val="00423BB9"/>
    <w:rsid w:val="00423E4C"/>
    <w:rsid w:val="00426CA3"/>
    <w:rsid w:val="00426F2C"/>
    <w:rsid w:val="00427444"/>
    <w:rsid w:val="00431623"/>
    <w:rsid w:val="0043467B"/>
    <w:rsid w:val="004349BA"/>
    <w:rsid w:val="00440F1F"/>
    <w:rsid w:val="00441F39"/>
    <w:rsid w:val="004427D6"/>
    <w:rsid w:val="00443B47"/>
    <w:rsid w:val="00443FF4"/>
    <w:rsid w:val="0044455B"/>
    <w:rsid w:val="004471B0"/>
    <w:rsid w:val="00447D95"/>
    <w:rsid w:val="00451076"/>
    <w:rsid w:val="004510D4"/>
    <w:rsid w:val="00452FD7"/>
    <w:rsid w:val="00454704"/>
    <w:rsid w:val="00454DDF"/>
    <w:rsid w:val="00455410"/>
    <w:rsid w:val="004563F7"/>
    <w:rsid w:val="00460910"/>
    <w:rsid w:val="00464FA5"/>
    <w:rsid w:val="0046759A"/>
    <w:rsid w:val="00467BDA"/>
    <w:rsid w:val="004712A5"/>
    <w:rsid w:val="00473C1C"/>
    <w:rsid w:val="004751B4"/>
    <w:rsid w:val="004804BE"/>
    <w:rsid w:val="004822A3"/>
    <w:rsid w:val="004825D2"/>
    <w:rsid w:val="0048268D"/>
    <w:rsid w:val="00483C8F"/>
    <w:rsid w:val="0048733F"/>
    <w:rsid w:val="00493597"/>
    <w:rsid w:val="004936FF"/>
    <w:rsid w:val="00494629"/>
    <w:rsid w:val="00494D68"/>
    <w:rsid w:val="00496143"/>
    <w:rsid w:val="00496E92"/>
    <w:rsid w:val="00497CD9"/>
    <w:rsid w:val="004A197E"/>
    <w:rsid w:val="004A29FA"/>
    <w:rsid w:val="004A2E82"/>
    <w:rsid w:val="004A667C"/>
    <w:rsid w:val="004A6A11"/>
    <w:rsid w:val="004A71EB"/>
    <w:rsid w:val="004A7943"/>
    <w:rsid w:val="004B00DB"/>
    <w:rsid w:val="004B017F"/>
    <w:rsid w:val="004B04C8"/>
    <w:rsid w:val="004B29FF"/>
    <w:rsid w:val="004B4C78"/>
    <w:rsid w:val="004B52F4"/>
    <w:rsid w:val="004B622C"/>
    <w:rsid w:val="004B65DC"/>
    <w:rsid w:val="004B7048"/>
    <w:rsid w:val="004B7891"/>
    <w:rsid w:val="004C30F3"/>
    <w:rsid w:val="004C316E"/>
    <w:rsid w:val="004C41F2"/>
    <w:rsid w:val="004C61EA"/>
    <w:rsid w:val="004C7B57"/>
    <w:rsid w:val="004D11CC"/>
    <w:rsid w:val="004D12D2"/>
    <w:rsid w:val="004D2CCD"/>
    <w:rsid w:val="004D3836"/>
    <w:rsid w:val="004D3F8F"/>
    <w:rsid w:val="004D6AB3"/>
    <w:rsid w:val="004D6BAA"/>
    <w:rsid w:val="004D7C9C"/>
    <w:rsid w:val="004D7ED2"/>
    <w:rsid w:val="004E18AD"/>
    <w:rsid w:val="004E255A"/>
    <w:rsid w:val="004E2893"/>
    <w:rsid w:val="004E2BCF"/>
    <w:rsid w:val="004E5BD4"/>
    <w:rsid w:val="004F3307"/>
    <w:rsid w:val="004F5645"/>
    <w:rsid w:val="004F5FF4"/>
    <w:rsid w:val="00500336"/>
    <w:rsid w:val="0050063F"/>
    <w:rsid w:val="00503504"/>
    <w:rsid w:val="0050368B"/>
    <w:rsid w:val="00506EB9"/>
    <w:rsid w:val="00510F3E"/>
    <w:rsid w:val="005164B4"/>
    <w:rsid w:val="0051740A"/>
    <w:rsid w:val="005209A0"/>
    <w:rsid w:val="00521C8E"/>
    <w:rsid w:val="00526C03"/>
    <w:rsid w:val="00527807"/>
    <w:rsid w:val="0053481A"/>
    <w:rsid w:val="005351C9"/>
    <w:rsid w:val="0054128A"/>
    <w:rsid w:val="00542928"/>
    <w:rsid w:val="00542B0E"/>
    <w:rsid w:val="005437EB"/>
    <w:rsid w:val="00545566"/>
    <w:rsid w:val="00545CC6"/>
    <w:rsid w:val="0055078C"/>
    <w:rsid w:val="005507AD"/>
    <w:rsid w:val="00551681"/>
    <w:rsid w:val="00554666"/>
    <w:rsid w:val="00555024"/>
    <w:rsid w:val="0055537C"/>
    <w:rsid w:val="0055567C"/>
    <w:rsid w:val="00560EE5"/>
    <w:rsid w:val="005612CB"/>
    <w:rsid w:val="00561C8F"/>
    <w:rsid w:val="00562348"/>
    <w:rsid w:val="00562953"/>
    <w:rsid w:val="005642C8"/>
    <w:rsid w:val="00565087"/>
    <w:rsid w:val="005667A2"/>
    <w:rsid w:val="0056761D"/>
    <w:rsid w:val="00571A0F"/>
    <w:rsid w:val="00573877"/>
    <w:rsid w:val="005757DE"/>
    <w:rsid w:val="00575C0B"/>
    <w:rsid w:val="005764EB"/>
    <w:rsid w:val="005773D4"/>
    <w:rsid w:val="00581404"/>
    <w:rsid w:val="00582ECB"/>
    <w:rsid w:val="00584048"/>
    <w:rsid w:val="005865BF"/>
    <w:rsid w:val="005871D4"/>
    <w:rsid w:val="00592500"/>
    <w:rsid w:val="00592A13"/>
    <w:rsid w:val="005A3132"/>
    <w:rsid w:val="005A44DA"/>
    <w:rsid w:val="005A5FD8"/>
    <w:rsid w:val="005B052B"/>
    <w:rsid w:val="005B1A04"/>
    <w:rsid w:val="005B4EAE"/>
    <w:rsid w:val="005B5365"/>
    <w:rsid w:val="005B75EB"/>
    <w:rsid w:val="005C00AC"/>
    <w:rsid w:val="005C094F"/>
    <w:rsid w:val="005C0EB9"/>
    <w:rsid w:val="005C5BB0"/>
    <w:rsid w:val="005D40E4"/>
    <w:rsid w:val="005D4985"/>
    <w:rsid w:val="005D5A03"/>
    <w:rsid w:val="005D71BF"/>
    <w:rsid w:val="005D7EB5"/>
    <w:rsid w:val="005E4BA0"/>
    <w:rsid w:val="005E67A4"/>
    <w:rsid w:val="005E6D44"/>
    <w:rsid w:val="005F729B"/>
    <w:rsid w:val="005F7378"/>
    <w:rsid w:val="00601F73"/>
    <w:rsid w:val="00603E0F"/>
    <w:rsid w:val="00605B9D"/>
    <w:rsid w:val="00607BB5"/>
    <w:rsid w:val="006111F7"/>
    <w:rsid w:val="0061174D"/>
    <w:rsid w:val="006133CE"/>
    <w:rsid w:val="00613C34"/>
    <w:rsid w:val="00615BBA"/>
    <w:rsid w:val="00616D40"/>
    <w:rsid w:val="00616F63"/>
    <w:rsid w:val="006211F1"/>
    <w:rsid w:val="00621A93"/>
    <w:rsid w:val="00621F1A"/>
    <w:rsid w:val="00623622"/>
    <w:rsid w:val="00624F0A"/>
    <w:rsid w:val="006258F7"/>
    <w:rsid w:val="00626185"/>
    <w:rsid w:val="006309C7"/>
    <w:rsid w:val="00634E46"/>
    <w:rsid w:val="0063623E"/>
    <w:rsid w:val="0064480F"/>
    <w:rsid w:val="00646446"/>
    <w:rsid w:val="00650A3D"/>
    <w:rsid w:val="00650DFE"/>
    <w:rsid w:val="006512A5"/>
    <w:rsid w:val="00660DFA"/>
    <w:rsid w:val="00666B07"/>
    <w:rsid w:val="006715D4"/>
    <w:rsid w:val="00671C63"/>
    <w:rsid w:val="0067217A"/>
    <w:rsid w:val="00680690"/>
    <w:rsid w:val="00681814"/>
    <w:rsid w:val="00686946"/>
    <w:rsid w:val="006934A9"/>
    <w:rsid w:val="00694FA0"/>
    <w:rsid w:val="006951DF"/>
    <w:rsid w:val="006A413B"/>
    <w:rsid w:val="006A57D5"/>
    <w:rsid w:val="006A6687"/>
    <w:rsid w:val="006B0045"/>
    <w:rsid w:val="006B0216"/>
    <w:rsid w:val="006B3C90"/>
    <w:rsid w:val="006B433E"/>
    <w:rsid w:val="006B700D"/>
    <w:rsid w:val="006C14E5"/>
    <w:rsid w:val="006C565E"/>
    <w:rsid w:val="006C5716"/>
    <w:rsid w:val="006C6168"/>
    <w:rsid w:val="006C7D5E"/>
    <w:rsid w:val="006D020C"/>
    <w:rsid w:val="006D19DA"/>
    <w:rsid w:val="006D307D"/>
    <w:rsid w:val="006D3454"/>
    <w:rsid w:val="006D3B7D"/>
    <w:rsid w:val="006D53D1"/>
    <w:rsid w:val="006D5FA1"/>
    <w:rsid w:val="006D6C2E"/>
    <w:rsid w:val="006E1C01"/>
    <w:rsid w:val="006E4716"/>
    <w:rsid w:val="006E4A85"/>
    <w:rsid w:val="006E4ACE"/>
    <w:rsid w:val="006E5157"/>
    <w:rsid w:val="006E7699"/>
    <w:rsid w:val="006E7867"/>
    <w:rsid w:val="006F014F"/>
    <w:rsid w:val="006F35E7"/>
    <w:rsid w:val="006F6698"/>
    <w:rsid w:val="006F7D5A"/>
    <w:rsid w:val="00700E64"/>
    <w:rsid w:val="0070155A"/>
    <w:rsid w:val="00703370"/>
    <w:rsid w:val="00710A35"/>
    <w:rsid w:val="00711F2F"/>
    <w:rsid w:val="007153E0"/>
    <w:rsid w:val="007162E2"/>
    <w:rsid w:val="00716993"/>
    <w:rsid w:val="0072147C"/>
    <w:rsid w:val="00721E0A"/>
    <w:rsid w:val="00725B5E"/>
    <w:rsid w:val="00726310"/>
    <w:rsid w:val="00732764"/>
    <w:rsid w:val="007329B5"/>
    <w:rsid w:val="007334B7"/>
    <w:rsid w:val="00735759"/>
    <w:rsid w:val="0074079E"/>
    <w:rsid w:val="00740BA2"/>
    <w:rsid w:val="007412EB"/>
    <w:rsid w:val="00742F41"/>
    <w:rsid w:val="007431F7"/>
    <w:rsid w:val="0074444D"/>
    <w:rsid w:val="007450EA"/>
    <w:rsid w:val="007456B7"/>
    <w:rsid w:val="00746426"/>
    <w:rsid w:val="007500B9"/>
    <w:rsid w:val="00750496"/>
    <w:rsid w:val="007504F7"/>
    <w:rsid w:val="00753256"/>
    <w:rsid w:val="00757AA1"/>
    <w:rsid w:val="00763279"/>
    <w:rsid w:val="00763C4E"/>
    <w:rsid w:val="0076743B"/>
    <w:rsid w:val="007674B2"/>
    <w:rsid w:val="007717FC"/>
    <w:rsid w:val="00772450"/>
    <w:rsid w:val="00772B45"/>
    <w:rsid w:val="007735D5"/>
    <w:rsid w:val="007764EE"/>
    <w:rsid w:val="00777987"/>
    <w:rsid w:val="007809F0"/>
    <w:rsid w:val="00785626"/>
    <w:rsid w:val="0078597C"/>
    <w:rsid w:val="007920E5"/>
    <w:rsid w:val="00797F05"/>
    <w:rsid w:val="007A39D2"/>
    <w:rsid w:val="007A3CA6"/>
    <w:rsid w:val="007A6FD3"/>
    <w:rsid w:val="007B1A3F"/>
    <w:rsid w:val="007B22F8"/>
    <w:rsid w:val="007B253C"/>
    <w:rsid w:val="007B43A1"/>
    <w:rsid w:val="007B48B1"/>
    <w:rsid w:val="007B75BA"/>
    <w:rsid w:val="007C2B99"/>
    <w:rsid w:val="007D14B7"/>
    <w:rsid w:val="007D1567"/>
    <w:rsid w:val="007D229E"/>
    <w:rsid w:val="007D2457"/>
    <w:rsid w:val="007D3A02"/>
    <w:rsid w:val="007E0249"/>
    <w:rsid w:val="007E258F"/>
    <w:rsid w:val="007E2CC3"/>
    <w:rsid w:val="007E2F0D"/>
    <w:rsid w:val="007E4BA2"/>
    <w:rsid w:val="007E5C9A"/>
    <w:rsid w:val="007E7A45"/>
    <w:rsid w:val="007F0947"/>
    <w:rsid w:val="007F275C"/>
    <w:rsid w:val="007F41B3"/>
    <w:rsid w:val="007F4931"/>
    <w:rsid w:val="007F4BBD"/>
    <w:rsid w:val="007F4BDD"/>
    <w:rsid w:val="007F4FF4"/>
    <w:rsid w:val="007F5CD0"/>
    <w:rsid w:val="007F5E79"/>
    <w:rsid w:val="007F7814"/>
    <w:rsid w:val="00800B6A"/>
    <w:rsid w:val="00801976"/>
    <w:rsid w:val="00803558"/>
    <w:rsid w:val="0080705A"/>
    <w:rsid w:val="008102C4"/>
    <w:rsid w:val="00811FCC"/>
    <w:rsid w:val="008123E8"/>
    <w:rsid w:val="00813DF2"/>
    <w:rsid w:val="0081599E"/>
    <w:rsid w:val="00821301"/>
    <w:rsid w:val="0082336A"/>
    <w:rsid w:val="00823779"/>
    <w:rsid w:val="0082436D"/>
    <w:rsid w:val="008252F4"/>
    <w:rsid w:val="00826866"/>
    <w:rsid w:val="00826FF1"/>
    <w:rsid w:val="00827830"/>
    <w:rsid w:val="00830CDF"/>
    <w:rsid w:val="00834C48"/>
    <w:rsid w:val="00834FC0"/>
    <w:rsid w:val="00835844"/>
    <w:rsid w:val="00837F99"/>
    <w:rsid w:val="008404CE"/>
    <w:rsid w:val="00841C96"/>
    <w:rsid w:val="00843B98"/>
    <w:rsid w:val="0084494A"/>
    <w:rsid w:val="00844E1F"/>
    <w:rsid w:val="00845AC3"/>
    <w:rsid w:val="00845B42"/>
    <w:rsid w:val="00846A6E"/>
    <w:rsid w:val="008514C9"/>
    <w:rsid w:val="0085486E"/>
    <w:rsid w:val="00855165"/>
    <w:rsid w:val="0085574D"/>
    <w:rsid w:val="00862330"/>
    <w:rsid w:val="00865E7B"/>
    <w:rsid w:val="00865EAA"/>
    <w:rsid w:val="00866870"/>
    <w:rsid w:val="00870C02"/>
    <w:rsid w:val="00872CD2"/>
    <w:rsid w:val="00873441"/>
    <w:rsid w:val="00874E3B"/>
    <w:rsid w:val="0088622E"/>
    <w:rsid w:val="00890E66"/>
    <w:rsid w:val="00891649"/>
    <w:rsid w:val="00891C69"/>
    <w:rsid w:val="00892F2C"/>
    <w:rsid w:val="0089751D"/>
    <w:rsid w:val="008A1EE7"/>
    <w:rsid w:val="008A21F6"/>
    <w:rsid w:val="008A273E"/>
    <w:rsid w:val="008A41ED"/>
    <w:rsid w:val="008A54BE"/>
    <w:rsid w:val="008B021D"/>
    <w:rsid w:val="008B4D77"/>
    <w:rsid w:val="008B69C8"/>
    <w:rsid w:val="008C0AC1"/>
    <w:rsid w:val="008C14BF"/>
    <w:rsid w:val="008C20E9"/>
    <w:rsid w:val="008D6C0C"/>
    <w:rsid w:val="008E0A23"/>
    <w:rsid w:val="008E16E5"/>
    <w:rsid w:val="008E1D30"/>
    <w:rsid w:val="008E2426"/>
    <w:rsid w:val="008E52F2"/>
    <w:rsid w:val="008E57FD"/>
    <w:rsid w:val="008E7019"/>
    <w:rsid w:val="008F060C"/>
    <w:rsid w:val="008F1455"/>
    <w:rsid w:val="008F1685"/>
    <w:rsid w:val="008F2C4D"/>
    <w:rsid w:val="008F2F68"/>
    <w:rsid w:val="008F3FF1"/>
    <w:rsid w:val="008F4457"/>
    <w:rsid w:val="008F612D"/>
    <w:rsid w:val="009044F3"/>
    <w:rsid w:val="0091098D"/>
    <w:rsid w:val="00911401"/>
    <w:rsid w:val="00913EE6"/>
    <w:rsid w:val="009144EE"/>
    <w:rsid w:val="00914C3D"/>
    <w:rsid w:val="0091610F"/>
    <w:rsid w:val="009165D0"/>
    <w:rsid w:val="00917007"/>
    <w:rsid w:val="009217A1"/>
    <w:rsid w:val="009223AE"/>
    <w:rsid w:val="0092299A"/>
    <w:rsid w:val="00922B13"/>
    <w:rsid w:val="00923774"/>
    <w:rsid w:val="0092592C"/>
    <w:rsid w:val="009319A4"/>
    <w:rsid w:val="00933D83"/>
    <w:rsid w:val="009365E3"/>
    <w:rsid w:val="009370A7"/>
    <w:rsid w:val="009376DA"/>
    <w:rsid w:val="00941477"/>
    <w:rsid w:val="009414DF"/>
    <w:rsid w:val="0094451E"/>
    <w:rsid w:val="00947F4B"/>
    <w:rsid w:val="00950257"/>
    <w:rsid w:val="0095063F"/>
    <w:rsid w:val="009524F6"/>
    <w:rsid w:val="00955DDB"/>
    <w:rsid w:val="009606A4"/>
    <w:rsid w:val="00960E3D"/>
    <w:rsid w:val="00960FF5"/>
    <w:rsid w:val="00963D77"/>
    <w:rsid w:val="00964C8D"/>
    <w:rsid w:val="00964D92"/>
    <w:rsid w:val="009707E3"/>
    <w:rsid w:val="009829B7"/>
    <w:rsid w:val="00991DD3"/>
    <w:rsid w:val="00995E77"/>
    <w:rsid w:val="00995F0C"/>
    <w:rsid w:val="009968E5"/>
    <w:rsid w:val="00997D6F"/>
    <w:rsid w:val="009A13E8"/>
    <w:rsid w:val="009A2033"/>
    <w:rsid w:val="009A3B1D"/>
    <w:rsid w:val="009A678D"/>
    <w:rsid w:val="009B08C6"/>
    <w:rsid w:val="009B0B80"/>
    <w:rsid w:val="009B25E4"/>
    <w:rsid w:val="009B3AC7"/>
    <w:rsid w:val="009B4CB8"/>
    <w:rsid w:val="009B7272"/>
    <w:rsid w:val="009C0144"/>
    <w:rsid w:val="009C0567"/>
    <w:rsid w:val="009C16E2"/>
    <w:rsid w:val="009C20B1"/>
    <w:rsid w:val="009C28F5"/>
    <w:rsid w:val="009C5CF2"/>
    <w:rsid w:val="009C5CF8"/>
    <w:rsid w:val="009C6802"/>
    <w:rsid w:val="009C6CDB"/>
    <w:rsid w:val="009D06AD"/>
    <w:rsid w:val="009D4325"/>
    <w:rsid w:val="009D4B57"/>
    <w:rsid w:val="009D524D"/>
    <w:rsid w:val="009D6AE6"/>
    <w:rsid w:val="009D6F04"/>
    <w:rsid w:val="009D739F"/>
    <w:rsid w:val="009E1C28"/>
    <w:rsid w:val="009E1C8B"/>
    <w:rsid w:val="009E5F12"/>
    <w:rsid w:val="009E63B6"/>
    <w:rsid w:val="009E6E1B"/>
    <w:rsid w:val="009F24D4"/>
    <w:rsid w:val="009F2632"/>
    <w:rsid w:val="009F28B9"/>
    <w:rsid w:val="00A0173A"/>
    <w:rsid w:val="00A020B8"/>
    <w:rsid w:val="00A03058"/>
    <w:rsid w:val="00A040F7"/>
    <w:rsid w:val="00A05939"/>
    <w:rsid w:val="00A0618E"/>
    <w:rsid w:val="00A11528"/>
    <w:rsid w:val="00A12AE1"/>
    <w:rsid w:val="00A135FD"/>
    <w:rsid w:val="00A143D5"/>
    <w:rsid w:val="00A16237"/>
    <w:rsid w:val="00A176DE"/>
    <w:rsid w:val="00A179DE"/>
    <w:rsid w:val="00A17DA6"/>
    <w:rsid w:val="00A20648"/>
    <w:rsid w:val="00A247BC"/>
    <w:rsid w:val="00A2494C"/>
    <w:rsid w:val="00A25EB8"/>
    <w:rsid w:val="00A26B84"/>
    <w:rsid w:val="00A26F97"/>
    <w:rsid w:val="00A31030"/>
    <w:rsid w:val="00A310DB"/>
    <w:rsid w:val="00A3237C"/>
    <w:rsid w:val="00A33B72"/>
    <w:rsid w:val="00A34087"/>
    <w:rsid w:val="00A3440B"/>
    <w:rsid w:val="00A345EF"/>
    <w:rsid w:val="00A362E6"/>
    <w:rsid w:val="00A36E96"/>
    <w:rsid w:val="00A376DB"/>
    <w:rsid w:val="00A40343"/>
    <w:rsid w:val="00A427DF"/>
    <w:rsid w:val="00A43DAF"/>
    <w:rsid w:val="00A4573F"/>
    <w:rsid w:val="00A467BF"/>
    <w:rsid w:val="00A4700D"/>
    <w:rsid w:val="00A50F41"/>
    <w:rsid w:val="00A51966"/>
    <w:rsid w:val="00A57744"/>
    <w:rsid w:val="00A579D8"/>
    <w:rsid w:val="00A603F9"/>
    <w:rsid w:val="00A612C8"/>
    <w:rsid w:val="00A624F0"/>
    <w:rsid w:val="00A644E0"/>
    <w:rsid w:val="00A65951"/>
    <w:rsid w:val="00A67726"/>
    <w:rsid w:val="00A71A44"/>
    <w:rsid w:val="00A75A40"/>
    <w:rsid w:val="00A770D6"/>
    <w:rsid w:val="00A80BB3"/>
    <w:rsid w:val="00A82EAF"/>
    <w:rsid w:val="00A838D5"/>
    <w:rsid w:val="00A8450D"/>
    <w:rsid w:val="00A864FA"/>
    <w:rsid w:val="00A87CF3"/>
    <w:rsid w:val="00A90717"/>
    <w:rsid w:val="00A91290"/>
    <w:rsid w:val="00A93312"/>
    <w:rsid w:val="00AA035F"/>
    <w:rsid w:val="00AA1DB9"/>
    <w:rsid w:val="00AA243C"/>
    <w:rsid w:val="00AA2B49"/>
    <w:rsid w:val="00AA400D"/>
    <w:rsid w:val="00AA6B15"/>
    <w:rsid w:val="00AB2991"/>
    <w:rsid w:val="00AB6D13"/>
    <w:rsid w:val="00AB7C02"/>
    <w:rsid w:val="00AC04DF"/>
    <w:rsid w:val="00AC2299"/>
    <w:rsid w:val="00AC30C4"/>
    <w:rsid w:val="00AC3728"/>
    <w:rsid w:val="00AC3924"/>
    <w:rsid w:val="00AC3F03"/>
    <w:rsid w:val="00AC3F1B"/>
    <w:rsid w:val="00AC4F6B"/>
    <w:rsid w:val="00AD13D7"/>
    <w:rsid w:val="00AD3742"/>
    <w:rsid w:val="00AD508B"/>
    <w:rsid w:val="00AD6483"/>
    <w:rsid w:val="00AE0410"/>
    <w:rsid w:val="00AE04F6"/>
    <w:rsid w:val="00AE1123"/>
    <w:rsid w:val="00AE2115"/>
    <w:rsid w:val="00AE287B"/>
    <w:rsid w:val="00AE6495"/>
    <w:rsid w:val="00AE6B64"/>
    <w:rsid w:val="00AE6D21"/>
    <w:rsid w:val="00AF2083"/>
    <w:rsid w:val="00AF454A"/>
    <w:rsid w:val="00AF54B7"/>
    <w:rsid w:val="00AF568C"/>
    <w:rsid w:val="00AF6F5E"/>
    <w:rsid w:val="00B00504"/>
    <w:rsid w:val="00B03AF3"/>
    <w:rsid w:val="00B0450F"/>
    <w:rsid w:val="00B0521E"/>
    <w:rsid w:val="00B06747"/>
    <w:rsid w:val="00B06DFF"/>
    <w:rsid w:val="00B11E5B"/>
    <w:rsid w:val="00B15D82"/>
    <w:rsid w:val="00B17870"/>
    <w:rsid w:val="00B22184"/>
    <w:rsid w:val="00B228C5"/>
    <w:rsid w:val="00B23C51"/>
    <w:rsid w:val="00B247DE"/>
    <w:rsid w:val="00B25EFF"/>
    <w:rsid w:val="00B261BF"/>
    <w:rsid w:val="00B262BF"/>
    <w:rsid w:val="00B26BB6"/>
    <w:rsid w:val="00B30AAF"/>
    <w:rsid w:val="00B31E27"/>
    <w:rsid w:val="00B324BA"/>
    <w:rsid w:val="00B36526"/>
    <w:rsid w:val="00B36EF2"/>
    <w:rsid w:val="00B4032D"/>
    <w:rsid w:val="00B42A4F"/>
    <w:rsid w:val="00B4306F"/>
    <w:rsid w:val="00B47425"/>
    <w:rsid w:val="00B525D5"/>
    <w:rsid w:val="00B52BF3"/>
    <w:rsid w:val="00B53697"/>
    <w:rsid w:val="00B56A0C"/>
    <w:rsid w:val="00B56B8D"/>
    <w:rsid w:val="00B6370D"/>
    <w:rsid w:val="00B670A4"/>
    <w:rsid w:val="00B674AD"/>
    <w:rsid w:val="00B7750C"/>
    <w:rsid w:val="00B80409"/>
    <w:rsid w:val="00B85664"/>
    <w:rsid w:val="00B9187D"/>
    <w:rsid w:val="00B934FD"/>
    <w:rsid w:val="00B96F8C"/>
    <w:rsid w:val="00BA11FE"/>
    <w:rsid w:val="00BA4193"/>
    <w:rsid w:val="00BA4370"/>
    <w:rsid w:val="00BA7AA0"/>
    <w:rsid w:val="00BB100E"/>
    <w:rsid w:val="00BB1292"/>
    <w:rsid w:val="00BB1C21"/>
    <w:rsid w:val="00BB2120"/>
    <w:rsid w:val="00BB23F3"/>
    <w:rsid w:val="00BB4362"/>
    <w:rsid w:val="00BB6068"/>
    <w:rsid w:val="00BB677B"/>
    <w:rsid w:val="00BC03CF"/>
    <w:rsid w:val="00BC0C22"/>
    <w:rsid w:val="00BC1F7E"/>
    <w:rsid w:val="00BC2A69"/>
    <w:rsid w:val="00BC3009"/>
    <w:rsid w:val="00BC43EA"/>
    <w:rsid w:val="00BC4B84"/>
    <w:rsid w:val="00BC4CB9"/>
    <w:rsid w:val="00BC4EAF"/>
    <w:rsid w:val="00BC5A1B"/>
    <w:rsid w:val="00BD0F67"/>
    <w:rsid w:val="00BD16FE"/>
    <w:rsid w:val="00BD3A50"/>
    <w:rsid w:val="00BD4ABB"/>
    <w:rsid w:val="00BD4C45"/>
    <w:rsid w:val="00BD5B7E"/>
    <w:rsid w:val="00BD6FC8"/>
    <w:rsid w:val="00BD7D97"/>
    <w:rsid w:val="00BE03E5"/>
    <w:rsid w:val="00BE32F3"/>
    <w:rsid w:val="00BE70A4"/>
    <w:rsid w:val="00BE7C24"/>
    <w:rsid w:val="00BF1240"/>
    <w:rsid w:val="00BF1C09"/>
    <w:rsid w:val="00BF2217"/>
    <w:rsid w:val="00BF5B52"/>
    <w:rsid w:val="00BF6A32"/>
    <w:rsid w:val="00BF7A12"/>
    <w:rsid w:val="00BF7ED6"/>
    <w:rsid w:val="00C01971"/>
    <w:rsid w:val="00C02640"/>
    <w:rsid w:val="00C03A4B"/>
    <w:rsid w:val="00C052E7"/>
    <w:rsid w:val="00C10894"/>
    <w:rsid w:val="00C113F8"/>
    <w:rsid w:val="00C1140B"/>
    <w:rsid w:val="00C117C6"/>
    <w:rsid w:val="00C11B9C"/>
    <w:rsid w:val="00C11C6E"/>
    <w:rsid w:val="00C156BC"/>
    <w:rsid w:val="00C1576C"/>
    <w:rsid w:val="00C1789B"/>
    <w:rsid w:val="00C22778"/>
    <w:rsid w:val="00C240CC"/>
    <w:rsid w:val="00C25485"/>
    <w:rsid w:val="00C25BD7"/>
    <w:rsid w:val="00C312B2"/>
    <w:rsid w:val="00C3230E"/>
    <w:rsid w:val="00C35C4F"/>
    <w:rsid w:val="00C36D56"/>
    <w:rsid w:val="00C42300"/>
    <w:rsid w:val="00C42966"/>
    <w:rsid w:val="00C51D10"/>
    <w:rsid w:val="00C5573D"/>
    <w:rsid w:val="00C57C4E"/>
    <w:rsid w:val="00C620C1"/>
    <w:rsid w:val="00C6304F"/>
    <w:rsid w:val="00C64A95"/>
    <w:rsid w:val="00C66232"/>
    <w:rsid w:val="00C708BD"/>
    <w:rsid w:val="00C7158A"/>
    <w:rsid w:val="00C73C03"/>
    <w:rsid w:val="00C75363"/>
    <w:rsid w:val="00C7686E"/>
    <w:rsid w:val="00C770C2"/>
    <w:rsid w:val="00C829E6"/>
    <w:rsid w:val="00C84560"/>
    <w:rsid w:val="00C845BD"/>
    <w:rsid w:val="00C85349"/>
    <w:rsid w:val="00C86355"/>
    <w:rsid w:val="00C8687F"/>
    <w:rsid w:val="00C90A35"/>
    <w:rsid w:val="00C92F09"/>
    <w:rsid w:val="00C9604F"/>
    <w:rsid w:val="00C96D9D"/>
    <w:rsid w:val="00C973AF"/>
    <w:rsid w:val="00CA0CC8"/>
    <w:rsid w:val="00CA1256"/>
    <w:rsid w:val="00CA6F1F"/>
    <w:rsid w:val="00CB0A0F"/>
    <w:rsid w:val="00CB25E8"/>
    <w:rsid w:val="00CB41BD"/>
    <w:rsid w:val="00CB4D19"/>
    <w:rsid w:val="00CC0563"/>
    <w:rsid w:val="00CC0933"/>
    <w:rsid w:val="00CC3620"/>
    <w:rsid w:val="00CC4B3A"/>
    <w:rsid w:val="00CC64F7"/>
    <w:rsid w:val="00CC71EE"/>
    <w:rsid w:val="00CD1545"/>
    <w:rsid w:val="00CD53D8"/>
    <w:rsid w:val="00CD7130"/>
    <w:rsid w:val="00CE0E39"/>
    <w:rsid w:val="00CE1878"/>
    <w:rsid w:val="00CE23B2"/>
    <w:rsid w:val="00CE2FBD"/>
    <w:rsid w:val="00CE3B06"/>
    <w:rsid w:val="00CE4B15"/>
    <w:rsid w:val="00CE5063"/>
    <w:rsid w:val="00CE7BC5"/>
    <w:rsid w:val="00CF3F09"/>
    <w:rsid w:val="00CF4D84"/>
    <w:rsid w:val="00CF5EED"/>
    <w:rsid w:val="00CF6D29"/>
    <w:rsid w:val="00D002C4"/>
    <w:rsid w:val="00D02C4D"/>
    <w:rsid w:val="00D030AE"/>
    <w:rsid w:val="00D033EA"/>
    <w:rsid w:val="00D04F6D"/>
    <w:rsid w:val="00D13D93"/>
    <w:rsid w:val="00D16681"/>
    <w:rsid w:val="00D21C50"/>
    <w:rsid w:val="00D238BA"/>
    <w:rsid w:val="00D23E0F"/>
    <w:rsid w:val="00D24A43"/>
    <w:rsid w:val="00D25CFB"/>
    <w:rsid w:val="00D2686F"/>
    <w:rsid w:val="00D30780"/>
    <w:rsid w:val="00D3716C"/>
    <w:rsid w:val="00D377A0"/>
    <w:rsid w:val="00D37A17"/>
    <w:rsid w:val="00D37F4A"/>
    <w:rsid w:val="00D4006D"/>
    <w:rsid w:val="00D401F4"/>
    <w:rsid w:val="00D408E2"/>
    <w:rsid w:val="00D45C61"/>
    <w:rsid w:val="00D46E95"/>
    <w:rsid w:val="00D47BEC"/>
    <w:rsid w:val="00D51A58"/>
    <w:rsid w:val="00D53109"/>
    <w:rsid w:val="00D53148"/>
    <w:rsid w:val="00D531A6"/>
    <w:rsid w:val="00D56625"/>
    <w:rsid w:val="00D61098"/>
    <w:rsid w:val="00D65E9E"/>
    <w:rsid w:val="00D6654A"/>
    <w:rsid w:val="00D66993"/>
    <w:rsid w:val="00D6782D"/>
    <w:rsid w:val="00D74887"/>
    <w:rsid w:val="00D762FD"/>
    <w:rsid w:val="00D76588"/>
    <w:rsid w:val="00D771E0"/>
    <w:rsid w:val="00D82640"/>
    <w:rsid w:val="00D828C1"/>
    <w:rsid w:val="00D835B1"/>
    <w:rsid w:val="00D83BC2"/>
    <w:rsid w:val="00D85D2C"/>
    <w:rsid w:val="00D87D4E"/>
    <w:rsid w:val="00D91632"/>
    <w:rsid w:val="00D91AF2"/>
    <w:rsid w:val="00D92E1D"/>
    <w:rsid w:val="00D9759B"/>
    <w:rsid w:val="00D977F2"/>
    <w:rsid w:val="00DA1A8F"/>
    <w:rsid w:val="00DA2C53"/>
    <w:rsid w:val="00DA6D00"/>
    <w:rsid w:val="00DA71A0"/>
    <w:rsid w:val="00DA78A2"/>
    <w:rsid w:val="00DB0560"/>
    <w:rsid w:val="00DB2388"/>
    <w:rsid w:val="00DB2B7D"/>
    <w:rsid w:val="00DB43A9"/>
    <w:rsid w:val="00DB444C"/>
    <w:rsid w:val="00DB671F"/>
    <w:rsid w:val="00DC0259"/>
    <w:rsid w:val="00DC17BE"/>
    <w:rsid w:val="00DC44AB"/>
    <w:rsid w:val="00DC5C55"/>
    <w:rsid w:val="00DC6940"/>
    <w:rsid w:val="00DC697F"/>
    <w:rsid w:val="00DC70E9"/>
    <w:rsid w:val="00DD0DF8"/>
    <w:rsid w:val="00DD2208"/>
    <w:rsid w:val="00DD3998"/>
    <w:rsid w:val="00DD4329"/>
    <w:rsid w:val="00DD46DE"/>
    <w:rsid w:val="00DE3461"/>
    <w:rsid w:val="00DE6AEE"/>
    <w:rsid w:val="00DF3D98"/>
    <w:rsid w:val="00DF5C46"/>
    <w:rsid w:val="00DF74B7"/>
    <w:rsid w:val="00DF7A0E"/>
    <w:rsid w:val="00DF7CA3"/>
    <w:rsid w:val="00E01840"/>
    <w:rsid w:val="00E04905"/>
    <w:rsid w:val="00E04D3E"/>
    <w:rsid w:val="00E0562A"/>
    <w:rsid w:val="00E056B2"/>
    <w:rsid w:val="00E14134"/>
    <w:rsid w:val="00E15D76"/>
    <w:rsid w:val="00E16183"/>
    <w:rsid w:val="00E208EE"/>
    <w:rsid w:val="00E21A91"/>
    <w:rsid w:val="00E2262C"/>
    <w:rsid w:val="00E23EDE"/>
    <w:rsid w:val="00E25731"/>
    <w:rsid w:val="00E275D9"/>
    <w:rsid w:val="00E315B2"/>
    <w:rsid w:val="00E31BFE"/>
    <w:rsid w:val="00E32580"/>
    <w:rsid w:val="00E35150"/>
    <w:rsid w:val="00E357C3"/>
    <w:rsid w:val="00E358C4"/>
    <w:rsid w:val="00E35FBB"/>
    <w:rsid w:val="00E41D30"/>
    <w:rsid w:val="00E423C2"/>
    <w:rsid w:val="00E42F37"/>
    <w:rsid w:val="00E4580A"/>
    <w:rsid w:val="00E45896"/>
    <w:rsid w:val="00E476E3"/>
    <w:rsid w:val="00E47A07"/>
    <w:rsid w:val="00E47B97"/>
    <w:rsid w:val="00E5380C"/>
    <w:rsid w:val="00E54D7F"/>
    <w:rsid w:val="00E62EDB"/>
    <w:rsid w:val="00E639AC"/>
    <w:rsid w:val="00E63ABC"/>
    <w:rsid w:val="00E63F64"/>
    <w:rsid w:val="00E6542A"/>
    <w:rsid w:val="00E65F86"/>
    <w:rsid w:val="00E71612"/>
    <w:rsid w:val="00E72216"/>
    <w:rsid w:val="00E724CF"/>
    <w:rsid w:val="00E72737"/>
    <w:rsid w:val="00E75247"/>
    <w:rsid w:val="00E76CD6"/>
    <w:rsid w:val="00E80D11"/>
    <w:rsid w:val="00E81AE5"/>
    <w:rsid w:val="00E82143"/>
    <w:rsid w:val="00E83DA3"/>
    <w:rsid w:val="00E865EA"/>
    <w:rsid w:val="00E9361B"/>
    <w:rsid w:val="00E95565"/>
    <w:rsid w:val="00E962FF"/>
    <w:rsid w:val="00E977A4"/>
    <w:rsid w:val="00EA2D4E"/>
    <w:rsid w:val="00EA4A23"/>
    <w:rsid w:val="00EA4AF1"/>
    <w:rsid w:val="00EA6E8F"/>
    <w:rsid w:val="00EB559E"/>
    <w:rsid w:val="00EB7C5E"/>
    <w:rsid w:val="00EC0954"/>
    <w:rsid w:val="00EC3B63"/>
    <w:rsid w:val="00ED1708"/>
    <w:rsid w:val="00ED594A"/>
    <w:rsid w:val="00ED6812"/>
    <w:rsid w:val="00ED71C3"/>
    <w:rsid w:val="00ED7801"/>
    <w:rsid w:val="00EE07EF"/>
    <w:rsid w:val="00EE385C"/>
    <w:rsid w:val="00EE6944"/>
    <w:rsid w:val="00EE69EA"/>
    <w:rsid w:val="00EF4DEB"/>
    <w:rsid w:val="00EF7F16"/>
    <w:rsid w:val="00F0005E"/>
    <w:rsid w:val="00F01D8B"/>
    <w:rsid w:val="00F038FE"/>
    <w:rsid w:val="00F04269"/>
    <w:rsid w:val="00F04FA0"/>
    <w:rsid w:val="00F070F1"/>
    <w:rsid w:val="00F0773B"/>
    <w:rsid w:val="00F11B5C"/>
    <w:rsid w:val="00F213C3"/>
    <w:rsid w:val="00F249CC"/>
    <w:rsid w:val="00F25AC2"/>
    <w:rsid w:val="00F322CB"/>
    <w:rsid w:val="00F34BC0"/>
    <w:rsid w:val="00F34CF8"/>
    <w:rsid w:val="00F354DB"/>
    <w:rsid w:val="00F36415"/>
    <w:rsid w:val="00F37A9C"/>
    <w:rsid w:val="00F420EB"/>
    <w:rsid w:val="00F43269"/>
    <w:rsid w:val="00F444B7"/>
    <w:rsid w:val="00F46C85"/>
    <w:rsid w:val="00F47EBE"/>
    <w:rsid w:val="00F536B5"/>
    <w:rsid w:val="00F54C55"/>
    <w:rsid w:val="00F55541"/>
    <w:rsid w:val="00F5571D"/>
    <w:rsid w:val="00F5662D"/>
    <w:rsid w:val="00F57118"/>
    <w:rsid w:val="00F5731C"/>
    <w:rsid w:val="00F630BB"/>
    <w:rsid w:val="00F660F4"/>
    <w:rsid w:val="00F66A90"/>
    <w:rsid w:val="00F72029"/>
    <w:rsid w:val="00F73FA4"/>
    <w:rsid w:val="00F76B26"/>
    <w:rsid w:val="00F76E64"/>
    <w:rsid w:val="00F817D4"/>
    <w:rsid w:val="00F81947"/>
    <w:rsid w:val="00F8552E"/>
    <w:rsid w:val="00F86DE7"/>
    <w:rsid w:val="00F92A23"/>
    <w:rsid w:val="00F97EE4"/>
    <w:rsid w:val="00FA070F"/>
    <w:rsid w:val="00FA696F"/>
    <w:rsid w:val="00FA7250"/>
    <w:rsid w:val="00FB4790"/>
    <w:rsid w:val="00FB57DE"/>
    <w:rsid w:val="00FB5FF4"/>
    <w:rsid w:val="00FB6400"/>
    <w:rsid w:val="00FB6617"/>
    <w:rsid w:val="00FC0F4C"/>
    <w:rsid w:val="00FC11E7"/>
    <w:rsid w:val="00FC30C4"/>
    <w:rsid w:val="00FC3B2E"/>
    <w:rsid w:val="00FC696A"/>
    <w:rsid w:val="00FC7568"/>
    <w:rsid w:val="00FC75A5"/>
    <w:rsid w:val="00FC7804"/>
    <w:rsid w:val="00FD09C9"/>
    <w:rsid w:val="00FD44DD"/>
    <w:rsid w:val="00FD512F"/>
    <w:rsid w:val="00FD5BE1"/>
    <w:rsid w:val="00FD6295"/>
    <w:rsid w:val="00FD6BE2"/>
    <w:rsid w:val="00FE065C"/>
    <w:rsid w:val="00FE2E31"/>
    <w:rsid w:val="00FE33BC"/>
    <w:rsid w:val="00FE411B"/>
    <w:rsid w:val="00FE5247"/>
    <w:rsid w:val="00FE64A4"/>
    <w:rsid w:val="00FF0A8E"/>
    <w:rsid w:val="00FF139F"/>
    <w:rsid w:val="00FF1449"/>
    <w:rsid w:val="00FF2084"/>
    <w:rsid w:val="00FF25E1"/>
    <w:rsid w:val="00FF2F48"/>
    <w:rsid w:val="00FF504F"/>
    <w:rsid w:val="00FF5576"/>
    <w:rsid w:val="00FF5634"/>
    <w:rsid w:val="0116133C"/>
    <w:rsid w:val="012702DD"/>
    <w:rsid w:val="03547747"/>
    <w:rsid w:val="03CEBB25"/>
    <w:rsid w:val="04A66734"/>
    <w:rsid w:val="04FDC715"/>
    <w:rsid w:val="05091D0B"/>
    <w:rsid w:val="057BBBDC"/>
    <w:rsid w:val="05AA0CAE"/>
    <w:rsid w:val="05FC3593"/>
    <w:rsid w:val="07ECB748"/>
    <w:rsid w:val="089F017E"/>
    <w:rsid w:val="08A8E7D3"/>
    <w:rsid w:val="08E395D5"/>
    <w:rsid w:val="0933A1EB"/>
    <w:rsid w:val="097D6DF4"/>
    <w:rsid w:val="09C8441D"/>
    <w:rsid w:val="09E86CD1"/>
    <w:rsid w:val="0AE2B6FE"/>
    <w:rsid w:val="0B04A817"/>
    <w:rsid w:val="0B2FF939"/>
    <w:rsid w:val="0C240B96"/>
    <w:rsid w:val="0C814727"/>
    <w:rsid w:val="0D0A7EB1"/>
    <w:rsid w:val="0DCC8048"/>
    <w:rsid w:val="0E166B8C"/>
    <w:rsid w:val="0EE8590E"/>
    <w:rsid w:val="0F61AA9C"/>
    <w:rsid w:val="0FBFF841"/>
    <w:rsid w:val="1041A130"/>
    <w:rsid w:val="10F34BEF"/>
    <w:rsid w:val="119A292F"/>
    <w:rsid w:val="12339B70"/>
    <w:rsid w:val="128F4859"/>
    <w:rsid w:val="12F91345"/>
    <w:rsid w:val="137A0A92"/>
    <w:rsid w:val="13C24755"/>
    <w:rsid w:val="13EFBD8A"/>
    <w:rsid w:val="145D39D0"/>
    <w:rsid w:val="1579D298"/>
    <w:rsid w:val="1636B389"/>
    <w:rsid w:val="170B9D99"/>
    <w:rsid w:val="1734287E"/>
    <w:rsid w:val="18C07EBA"/>
    <w:rsid w:val="1B6EDED2"/>
    <w:rsid w:val="1C607B86"/>
    <w:rsid w:val="1CA37DF2"/>
    <w:rsid w:val="1DBBFC29"/>
    <w:rsid w:val="1E09FBB0"/>
    <w:rsid w:val="1E8FC920"/>
    <w:rsid w:val="1FF85748"/>
    <w:rsid w:val="20AC01DD"/>
    <w:rsid w:val="21326C82"/>
    <w:rsid w:val="21A9575C"/>
    <w:rsid w:val="227AD8BA"/>
    <w:rsid w:val="232BAF2C"/>
    <w:rsid w:val="23D3E5A7"/>
    <w:rsid w:val="243A13C3"/>
    <w:rsid w:val="246C67EF"/>
    <w:rsid w:val="24813B0B"/>
    <w:rsid w:val="25C59DAD"/>
    <w:rsid w:val="26738469"/>
    <w:rsid w:val="269CD8CF"/>
    <w:rsid w:val="26EA232B"/>
    <w:rsid w:val="275C9755"/>
    <w:rsid w:val="2760B23A"/>
    <w:rsid w:val="2765810D"/>
    <w:rsid w:val="2842DAA5"/>
    <w:rsid w:val="286FF14E"/>
    <w:rsid w:val="2A5AEEE2"/>
    <w:rsid w:val="2A84D1B5"/>
    <w:rsid w:val="2B1D7AEF"/>
    <w:rsid w:val="2B7B2A09"/>
    <w:rsid w:val="2C5B2377"/>
    <w:rsid w:val="2D998F1E"/>
    <w:rsid w:val="2E2D1B13"/>
    <w:rsid w:val="2F1A968F"/>
    <w:rsid w:val="2F665177"/>
    <w:rsid w:val="2F8270B6"/>
    <w:rsid w:val="2F946330"/>
    <w:rsid w:val="2FFF112C"/>
    <w:rsid w:val="3239AFAE"/>
    <w:rsid w:val="32A1A924"/>
    <w:rsid w:val="338AB546"/>
    <w:rsid w:val="3395570F"/>
    <w:rsid w:val="33A8F546"/>
    <w:rsid w:val="34441FED"/>
    <w:rsid w:val="34BBAF60"/>
    <w:rsid w:val="34E2AB19"/>
    <w:rsid w:val="35A7C6CF"/>
    <w:rsid w:val="3626384D"/>
    <w:rsid w:val="3778B6CA"/>
    <w:rsid w:val="379FC03A"/>
    <w:rsid w:val="37EC610C"/>
    <w:rsid w:val="37FE7B65"/>
    <w:rsid w:val="3851F5C8"/>
    <w:rsid w:val="389F9AFC"/>
    <w:rsid w:val="392695EC"/>
    <w:rsid w:val="3A6167E0"/>
    <w:rsid w:val="3B08866C"/>
    <w:rsid w:val="3B21F896"/>
    <w:rsid w:val="3B24145B"/>
    <w:rsid w:val="3B598290"/>
    <w:rsid w:val="3B8F1AE9"/>
    <w:rsid w:val="3D07E62C"/>
    <w:rsid w:val="3D5E70BF"/>
    <w:rsid w:val="3DE985E2"/>
    <w:rsid w:val="3F9CB15B"/>
    <w:rsid w:val="3FB6F6B3"/>
    <w:rsid w:val="4081EB36"/>
    <w:rsid w:val="40B279DF"/>
    <w:rsid w:val="40DECAAD"/>
    <w:rsid w:val="415A73B8"/>
    <w:rsid w:val="4279D0B3"/>
    <w:rsid w:val="43561F62"/>
    <w:rsid w:val="435CDB35"/>
    <w:rsid w:val="4456CC61"/>
    <w:rsid w:val="446FA72A"/>
    <w:rsid w:val="44C8F9BE"/>
    <w:rsid w:val="452318F7"/>
    <w:rsid w:val="45B6F0A9"/>
    <w:rsid w:val="45C08F06"/>
    <w:rsid w:val="45EDA512"/>
    <w:rsid w:val="46A07922"/>
    <w:rsid w:val="46B73821"/>
    <w:rsid w:val="470D988F"/>
    <w:rsid w:val="470F16BA"/>
    <w:rsid w:val="473CBD79"/>
    <w:rsid w:val="475D5F18"/>
    <w:rsid w:val="47FF7D7F"/>
    <w:rsid w:val="48915A19"/>
    <w:rsid w:val="4895A9B4"/>
    <w:rsid w:val="498A69FD"/>
    <w:rsid w:val="49E7271E"/>
    <w:rsid w:val="4A082275"/>
    <w:rsid w:val="4ABCEC62"/>
    <w:rsid w:val="4AD03B0E"/>
    <w:rsid w:val="4ADA4E8A"/>
    <w:rsid w:val="4ADB8DD1"/>
    <w:rsid w:val="4B2AB0FA"/>
    <w:rsid w:val="4B6CB366"/>
    <w:rsid w:val="4BF921F2"/>
    <w:rsid w:val="4C0C9A13"/>
    <w:rsid w:val="4C58F062"/>
    <w:rsid w:val="4CF3F311"/>
    <w:rsid w:val="4D0CDC99"/>
    <w:rsid w:val="4E500570"/>
    <w:rsid w:val="4E98090F"/>
    <w:rsid w:val="50B2D2FA"/>
    <w:rsid w:val="51CFF5D9"/>
    <w:rsid w:val="523B00DB"/>
    <w:rsid w:val="52B75AD9"/>
    <w:rsid w:val="5423F11B"/>
    <w:rsid w:val="54695213"/>
    <w:rsid w:val="5537EAF5"/>
    <w:rsid w:val="556D7791"/>
    <w:rsid w:val="55CF4587"/>
    <w:rsid w:val="55FF3C13"/>
    <w:rsid w:val="5694E1FD"/>
    <w:rsid w:val="56A330DC"/>
    <w:rsid w:val="56E23485"/>
    <w:rsid w:val="573BE4F8"/>
    <w:rsid w:val="577AE7CB"/>
    <w:rsid w:val="57AD8192"/>
    <w:rsid w:val="59280931"/>
    <w:rsid w:val="59998FDB"/>
    <w:rsid w:val="5A15499B"/>
    <w:rsid w:val="5A6938B4"/>
    <w:rsid w:val="5BC9A86D"/>
    <w:rsid w:val="5BF2921C"/>
    <w:rsid w:val="5C10E16A"/>
    <w:rsid w:val="5C8FC2D7"/>
    <w:rsid w:val="5D9E0FD9"/>
    <w:rsid w:val="5F267AFC"/>
    <w:rsid w:val="5F6EE432"/>
    <w:rsid w:val="6032823A"/>
    <w:rsid w:val="605C7A28"/>
    <w:rsid w:val="60799BA7"/>
    <w:rsid w:val="60A61EA6"/>
    <w:rsid w:val="62444833"/>
    <w:rsid w:val="62505E45"/>
    <w:rsid w:val="6407649C"/>
    <w:rsid w:val="64098C8D"/>
    <w:rsid w:val="644D830A"/>
    <w:rsid w:val="65066D2F"/>
    <w:rsid w:val="66786F26"/>
    <w:rsid w:val="669E23AF"/>
    <w:rsid w:val="6762C9F5"/>
    <w:rsid w:val="67D273B2"/>
    <w:rsid w:val="681E9745"/>
    <w:rsid w:val="684B43BD"/>
    <w:rsid w:val="684FB530"/>
    <w:rsid w:val="6854A676"/>
    <w:rsid w:val="68852B4A"/>
    <w:rsid w:val="68E112DC"/>
    <w:rsid w:val="69B15509"/>
    <w:rsid w:val="6B3314FF"/>
    <w:rsid w:val="6D30EA4B"/>
    <w:rsid w:val="6DC6C730"/>
    <w:rsid w:val="6E0EFAA7"/>
    <w:rsid w:val="6F99FE01"/>
    <w:rsid w:val="719A7C05"/>
    <w:rsid w:val="724379FF"/>
    <w:rsid w:val="7260F6E4"/>
    <w:rsid w:val="74243C33"/>
    <w:rsid w:val="75AB32C5"/>
    <w:rsid w:val="76D9CA8E"/>
    <w:rsid w:val="7713A212"/>
    <w:rsid w:val="77BE1821"/>
    <w:rsid w:val="77C980D1"/>
    <w:rsid w:val="79820AE4"/>
    <w:rsid w:val="7A024AE7"/>
    <w:rsid w:val="7A1E0465"/>
    <w:rsid w:val="7B788AF3"/>
    <w:rsid w:val="7C4FE687"/>
    <w:rsid w:val="7CA5AA71"/>
    <w:rsid w:val="7D00C5E2"/>
    <w:rsid w:val="7D56AFBE"/>
    <w:rsid w:val="7F30CBDE"/>
    <w:rsid w:val="7F74E76A"/>
    <w:rsid w:val="7FAA2702"/>
    <w:rsid w:val="7FF8F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75DE1"/>
  <w15:docId w15:val="{D72AD1F5-4113-4F64-8548-5E20E5AA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Verdana" w:hAnsi="Verdana" w:eastAsia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70"/>
      <w:ind w:left="1391" w:hanging="980"/>
      <w:outlineLvl w:val="0"/>
    </w:pPr>
    <w:rPr>
      <w:rFonts w:ascii="Tahoma" w:hAnsi="Tahoma" w:eastAsia="Tahoma" w:cs="Tahom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86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06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370" w:hanging="567"/>
    </w:pPr>
    <w:rPr>
      <w:rFonts w:ascii="Tahoma" w:hAnsi="Tahoma" w:eastAsia="Tahoma" w:cs="Tahoma"/>
      <w:b/>
      <w:bCs/>
      <w:sz w:val="57"/>
      <w:szCs w:val="57"/>
    </w:rPr>
  </w:style>
  <w:style w:type="paragraph" w:styleId="Prrafodelista">
    <w:name w:val="List Paragraph"/>
    <w:basedOn w:val="Normal"/>
    <w:uiPriority w:val="34"/>
    <w:qFormat/>
    <w:pPr>
      <w:ind w:left="556" w:hanging="284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576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1576C"/>
    <w:rPr>
      <w:rFonts w:ascii="Verdana" w:hAnsi="Verdana" w:eastAsia="Verdana" w:cs="Verdana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C1576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1576C"/>
    <w:rPr>
      <w:rFonts w:ascii="Verdana" w:hAnsi="Verdana" w:eastAsia="Verdana" w:cs="Verdana"/>
      <w:lang w:val="fr-FR"/>
    </w:rPr>
  </w:style>
  <w:style w:type="character" w:styleId="Hipervnculo">
    <w:name w:val="Hyperlink"/>
    <w:basedOn w:val="Fuentedeprrafopredeter"/>
    <w:uiPriority w:val="99"/>
    <w:unhideWhenUsed/>
    <w:rsid w:val="008F61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612D"/>
    <w:rPr>
      <w:color w:val="605E5C"/>
      <w:shd w:val="clear" w:color="auto" w:fill="E1DFDD"/>
    </w:rPr>
  </w:style>
  <w:style w:type="table" w:styleId="TableNormal1" w:customStyle="1">
    <w:name w:val="Table Normal1"/>
    <w:uiPriority w:val="2"/>
    <w:semiHidden/>
    <w:unhideWhenUsed/>
    <w:qFormat/>
    <w:rsid w:val="004F33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Fuentedeprrafopredeter"/>
    <w:rsid w:val="12339B70"/>
    <w:rPr>
      <w:rFonts w:asciiTheme="minorHAnsi" w:hAnsiTheme="minorHAnsi" w:eastAsiaTheme="minorEastAsia" w:cstheme="minorBid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17A1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9217A1"/>
    <w:rPr>
      <w:rFonts w:ascii="Verdana" w:hAnsi="Verdana" w:eastAsia="Verdana" w:cs="Verdana"/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9217A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432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326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43269"/>
    <w:rPr>
      <w:rFonts w:ascii="Verdana" w:hAnsi="Verdana" w:eastAsia="Verdana" w:cs="Verdana"/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326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43269"/>
    <w:rPr>
      <w:rFonts w:ascii="Verdana" w:hAnsi="Verdana" w:eastAsia="Verdana" w:cs="Verdana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801976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Ttulo2Car" w:customStyle="1">
    <w:name w:val="Título 2 Car"/>
    <w:basedOn w:val="Fuentedeprrafopredeter"/>
    <w:link w:val="Ttulo2"/>
    <w:uiPriority w:val="9"/>
    <w:semiHidden/>
    <w:rsid w:val="0085486E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fr-FR"/>
    </w:rPr>
  </w:style>
  <w:style w:type="paragraph" w:styleId="Revisin">
    <w:name w:val="Revision"/>
    <w:hidden/>
    <w:uiPriority w:val="99"/>
    <w:semiHidden/>
    <w:rsid w:val="003173D0"/>
    <w:pPr>
      <w:widowControl/>
      <w:autoSpaceDE/>
      <w:autoSpaceDN/>
    </w:pPr>
    <w:rPr>
      <w:rFonts w:ascii="Verdana" w:hAnsi="Verdana" w:eastAsia="Verdana" w:cs="Verdana"/>
      <w:lang w:val="fr-FR"/>
    </w:rPr>
  </w:style>
  <w:style w:type="character" w:styleId="Hipervnculovisitado">
    <w:name w:val="FollowedHyperlink"/>
    <w:basedOn w:val="Fuentedeprrafopredeter"/>
    <w:uiPriority w:val="99"/>
    <w:semiHidden/>
    <w:unhideWhenUsed/>
    <w:rsid w:val="001217B6"/>
    <w:rPr>
      <w:color w:val="800080" w:themeColor="followedHyperlink"/>
      <w:u w:val="single"/>
    </w:rPr>
  </w:style>
  <w:style w:type="character" w:styleId="Mencionar">
    <w:name w:val="Mention"/>
    <w:basedOn w:val="Fuentedeprrafopredeter"/>
    <w:uiPriority w:val="99"/>
    <w:unhideWhenUsed/>
    <w:rsid w:val="00AC04DF"/>
    <w:rPr>
      <w:color w:val="2B579A"/>
      <w:shd w:val="clear" w:color="auto" w:fill="E1DFDD"/>
    </w:rPr>
  </w:style>
  <w:style w:type="character" w:styleId="url" w:customStyle="1">
    <w:name w:val="url"/>
    <w:basedOn w:val="Fuentedeprrafopredeter"/>
    <w:rsid w:val="004510D4"/>
  </w:style>
  <w:style w:type="character" w:styleId="Ttulo3Car" w:customStyle="1">
    <w:name w:val="Título 3 Car"/>
    <w:basedOn w:val="Fuentedeprrafopredeter"/>
    <w:link w:val="Ttulo3"/>
    <w:uiPriority w:val="9"/>
    <w:semiHidden/>
    <w:rsid w:val="00B4306F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402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330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antevet.es/seguros-gatos" TargetMode="External" Id="rId13" /><Relationship Type="http://schemas.openxmlformats.org/officeDocument/2006/relationships/hyperlink" Target="mailto:aguarino@atrevia.com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www.santevet.es/seguros-perros" TargetMode="External" Id="rId12" /><Relationship Type="http://schemas.openxmlformats.org/officeDocument/2006/relationships/hyperlink" Target="mailto:rburgos@atrevia.com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1.jpe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antevet.es/seguros-perros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santevet.com/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antevet.com/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61f4e7468a25f8541fd79adeb4116ca7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253d4378f842a5e32911698b49fb28f4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1F800-20AF-417C-BF40-35D58C732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3D69E-7DB4-4B7F-8B38-15CAA0DB5BB6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3.xml><?xml version="1.0" encoding="utf-8"?>
<ds:datastoreItem xmlns:ds="http://schemas.openxmlformats.org/officeDocument/2006/customXml" ds:itemID="{E3E76C51-C51D-41CA-A797-6C62DFD77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A5FE3D-3533-4A52-86A4-F61BDD6CCB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GONZALEZ BOTO LETICIA</dc:creator>
  <keywords/>
  <lastModifiedBy>GONZÁLEZ BOTO LETICIA</lastModifiedBy>
  <revision>4</revision>
  <dcterms:created xsi:type="dcterms:W3CDTF">2026-04-27T11:20:00.0000000Z</dcterms:created>
  <dcterms:modified xsi:type="dcterms:W3CDTF">2026-04-28T12:45:07.3322124Z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2024-10-03T00:00:00Z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0x010100F26AFD982734E74390CCB59036913C22</vt:lpwstr>
  </property>
  <property fmtid="{D5CDD505-2E9C-101B-9397-08002B2CF9AE}" pid="7" name="MediaServiceImageTags">
    <vt:lpwstr/>
  </property>
</Properties>
</file>